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FFB0AA" w14:textId="1952EBD3" w:rsidR="007C7EC4" w:rsidRDefault="00B46048" w:rsidP="4D741330">
      <w:pPr>
        <w:rPr>
          <w:sz w:val="24"/>
          <w:szCs w:val="24"/>
          <w:lang w:val="en-US"/>
        </w:rPr>
      </w:pPr>
      <w:r w:rsidRPr="4D741330">
        <w:rPr>
          <w:sz w:val="24"/>
          <w:szCs w:val="24"/>
          <w:lang w:val="en-US"/>
        </w:rPr>
        <w:t xml:space="preserve">The Yampa Valley Community Foundation, consistent with its mission to lead transformational change throughout the Yampa Valley, has established a local impact </w:t>
      </w:r>
      <w:r w:rsidR="19F96931" w:rsidRPr="4D741330">
        <w:rPr>
          <w:sz w:val="24"/>
          <w:szCs w:val="24"/>
          <w:lang w:val="en-US"/>
        </w:rPr>
        <w:t xml:space="preserve">investment </w:t>
      </w:r>
      <w:r w:rsidRPr="4D741330">
        <w:rPr>
          <w:sz w:val="24"/>
          <w:szCs w:val="24"/>
          <w:lang w:val="en-US"/>
        </w:rPr>
        <w:t xml:space="preserve">program. The objective of the program is to achieve measurable community impact while generating modest financial return. At this time, YVCF is pursuing debt financing investments targeted at alleviating the Valley’s affordable housing crisis.  </w:t>
      </w:r>
    </w:p>
    <w:p w14:paraId="512934D6" w14:textId="77777777" w:rsidR="007C7EC4" w:rsidRDefault="007C7EC4">
      <w:pPr>
        <w:rPr>
          <w:sz w:val="24"/>
          <w:szCs w:val="24"/>
        </w:rPr>
      </w:pPr>
    </w:p>
    <w:p w14:paraId="34DCCFBB" w14:textId="6ED68E1F" w:rsidR="007C7EC4" w:rsidRDefault="00B46048" w:rsidP="4D741330">
      <w:pPr>
        <w:rPr>
          <w:sz w:val="24"/>
          <w:szCs w:val="24"/>
          <w:lang w:val="en-US"/>
        </w:rPr>
      </w:pPr>
      <w:r w:rsidRPr="4D741330">
        <w:rPr>
          <w:sz w:val="24"/>
          <w:szCs w:val="24"/>
          <w:lang w:val="en-US"/>
        </w:rPr>
        <w:t xml:space="preserve">Organizations with current or potential opportunities interested in seeking a loan from the Foundation should submit this completed Application to Tim Wohlgenant, </w:t>
      </w:r>
      <w:r w:rsidR="0EE90FFF" w:rsidRPr="4D741330">
        <w:rPr>
          <w:sz w:val="24"/>
          <w:szCs w:val="24"/>
          <w:lang w:val="en-US"/>
        </w:rPr>
        <w:t xml:space="preserve">Chief </w:t>
      </w:r>
      <w:r w:rsidRPr="4D741330">
        <w:rPr>
          <w:sz w:val="24"/>
          <w:szCs w:val="24"/>
          <w:lang w:val="en-US"/>
        </w:rPr>
        <w:t xml:space="preserve">Executive </w:t>
      </w:r>
      <w:r w:rsidR="10C4A6F2" w:rsidRPr="4D741330">
        <w:rPr>
          <w:sz w:val="24"/>
          <w:szCs w:val="24"/>
          <w:lang w:val="en-US"/>
        </w:rPr>
        <w:t>Officer</w:t>
      </w:r>
      <w:r w:rsidRPr="4D741330">
        <w:rPr>
          <w:sz w:val="24"/>
          <w:szCs w:val="24"/>
          <w:lang w:val="en-US"/>
        </w:rPr>
        <w:t xml:space="preserve">, at </w:t>
      </w:r>
      <w:hyperlink r:id="rId10">
        <w:r w:rsidRPr="4D741330">
          <w:rPr>
            <w:color w:val="1155CC"/>
            <w:sz w:val="24"/>
            <w:szCs w:val="24"/>
            <w:highlight w:val="white"/>
            <w:u w:val="single"/>
            <w:lang w:val="en-US"/>
          </w:rPr>
          <w:t>tim@yvcf.org</w:t>
        </w:r>
      </w:hyperlink>
      <w:r w:rsidRPr="4D741330">
        <w:rPr>
          <w:sz w:val="24"/>
          <w:szCs w:val="24"/>
          <w:lang w:val="en-US"/>
        </w:rPr>
        <w:t>,</w:t>
      </w:r>
      <w:r w:rsidR="00127C8D">
        <w:rPr>
          <w:sz w:val="24"/>
          <w:szCs w:val="24"/>
          <w:lang w:val="en-US"/>
        </w:rPr>
        <w:t xml:space="preserve"> and Carrie Douglass, Office Manager, at </w:t>
      </w:r>
      <w:hyperlink r:id="rId11" w:history="1">
        <w:r w:rsidR="00127C8D" w:rsidRPr="0091612A">
          <w:rPr>
            <w:rStyle w:val="Hyperlink"/>
            <w:sz w:val="24"/>
            <w:szCs w:val="24"/>
            <w:lang w:val="en-US"/>
          </w:rPr>
          <w:t>carrie@yvcf.org</w:t>
        </w:r>
      </w:hyperlink>
      <w:r w:rsidR="00127C8D">
        <w:rPr>
          <w:sz w:val="24"/>
          <w:szCs w:val="24"/>
          <w:lang w:val="en-US"/>
        </w:rPr>
        <w:t>,</w:t>
      </w:r>
      <w:r w:rsidRPr="4D741330">
        <w:rPr>
          <w:sz w:val="24"/>
          <w:szCs w:val="24"/>
          <w:lang w:val="en-US"/>
        </w:rPr>
        <w:t xml:space="preserve"> at which point it will be reviewed by the Impact I</w:t>
      </w:r>
      <w:r w:rsidR="353ECBB7" w:rsidRPr="4D741330">
        <w:rPr>
          <w:sz w:val="24"/>
          <w:szCs w:val="24"/>
          <w:lang w:val="en-US"/>
        </w:rPr>
        <w:t xml:space="preserve">nvestment </w:t>
      </w:r>
      <w:r w:rsidRPr="4D741330">
        <w:rPr>
          <w:sz w:val="24"/>
          <w:szCs w:val="24"/>
          <w:lang w:val="en-US"/>
        </w:rPr>
        <w:t xml:space="preserve">Committee. </w:t>
      </w:r>
    </w:p>
    <w:p w14:paraId="161A188C" w14:textId="77777777" w:rsidR="007C7EC4" w:rsidRDefault="007C7EC4">
      <w:pPr>
        <w:rPr>
          <w:sz w:val="24"/>
          <w:szCs w:val="24"/>
        </w:rPr>
      </w:pPr>
    </w:p>
    <w:p w14:paraId="022C5DA6" w14:textId="44EB966B" w:rsidR="007C7EC4" w:rsidRDefault="00B46048" w:rsidP="4D741330">
      <w:pPr>
        <w:rPr>
          <w:sz w:val="24"/>
          <w:szCs w:val="24"/>
          <w:lang w:val="en-US"/>
        </w:rPr>
      </w:pPr>
      <w:r w:rsidRPr="4D741330">
        <w:rPr>
          <w:sz w:val="24"/>
          <w:szCs w:val="24"/>
          <w:lang w:val="en-US"/>
        </w:rPr>
        <w:t xml:space="preserve">The Impact </w:t>
      </w:r>
      <w:r w:rsidR="454331F7" w:rsidRPr="4D741330">
        <w:rPr>
          <w:sz w:val="24"/>
          <w:szCs w:val="24"/>
          <w:lang w:val="en-US"/>
        </w:rPr>
        <w:t xml:space="preserve">Investment </w:t>
      </w:r>
      <w:r w:rsidRPr="4D741330">
        <w:rPr>
          <w:sz w:val="24"/>
          <w:szCs w:val="24"/>
          <w:lang w:val="en-US"/>
        </w:rPr>
        <w:t>Committee will contact you about additional due diligence and documentation, should the Committee decide further consideration is warranted. The process may take several months from the date the Application is received to approve the loan, complete due diligence, documentation and, ultimately, close on the funding.</w:t>
      </w:r>
    </w:p>
    <w:p w14:paraId="62806915" w14:textId="6527ACD5" w:rsidR="007C7EC4" w:rsidRDefault="007C7EC4" w:rsidP="682DFBDF">
      <w:pPr>
        <w:spacing w:line="480" w:lineRule="auto"/>
        <w:rPr>
          <w:b/>
          <w:bCs/>
          <w:sz w:val="24"/>
          <w:szCs w:val="24"/>
        </w:rPr>
      </w:pPr>
    </w:p>
    <w:p w14:paraId="734C2AC2" w14:textId="77777777" w:rsidR="007C7EC4" w:rsidRDefault="00B46048">
      <w:pPr>
        <w:spacing w:line="480" w:lineRule="auto"/>
        <w:rPr>
          <w:sz w:val="24"/>
          <w:szCs w:val="24"/>
        </w:rPr>
      </w:pPr>
      <w:r>
        <w:rPr>
          <w:b/>
          <w:sz w:val="24"/>
          <w:szCs w:val="24"/>
        </w:rPr>
        <w:t>General Information</w:t>
      </w: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00" w:type="dxa"/>
          <w:left w:w="100" w:type="dxa"/>
          <w:bottom w:w="100" w:type="dxa"/>
          <w:right w:w="100" w:type="dxa"/>
        </w:tblCellMar>
        <w:tblLook w:val="0600" w:firstRow="0" w:lastRow="0" w:firstColumn="0" w:lastColumn="0" w:noHBand="1" w:noVBand="1"/>
      </w:tblPr>
      <w:tblGrid>
        <w:gridCol w:w="3465"/>
        <w:gridCol w:w="5895"/>
      </w:tblGrid>
      <w:tr w:rsidR="007C7EC4" w14:paraId="571FC2B7" w14:textId="77777777">
        <w:tc>
          <w:tcPr>
            <w:tcW w:w="3465" w:type="dxa"/>
            <w:tcMar>
              <w:top w:w="100" w:type="dxa"/>
              <w:left w:w="100" w:type="dxa"/>
              <w:bottom w:w="100" w:type="dxa"/>
              <w:right w:w="100" w:type="dxa"/>
            </w:tcMar>
          </w:tcPr>
          <w:p w14:paraId="4C115667" w14:textId="77777777" w:rsidR="007C7EC4" w:rsidRDefault="00B46048">
            <w:pPr>
              <w:widowControl w:val="0"/>
              <w:pBdr>
                <w:top w:val="nil"/>
                <w:left w:val="nil"/>
                <w:bottom w:val="nil"/>
                <w:right w:val="nil"/>
                <w:between w:val="nil"/>
              </w:pBdr>
              <w:spacing w:line="240" w:lineRule="auto"/>
              <w:rPr>
                <w:sz w:val="24"/>
                <w:szCs w:val="24"/>
              </w:rPr>
            </w:pPr>
            <w:r>
              <w:rPr>
                <w:sz w:val="24"/>
                <w:szCs w:val="24"/>
              </w:rPr>
              <w:t>Date Submitted</w:t>
            </w:r>
          </w:p>
        </w:tc>
        <w:tc>
          <w:tcPr>
            <w:tcW w:w="5895" w:type="dxa"/>
            <w:tcMar>
              <w:top w:w="100" w:type="dxa"/>
              <w:left w:w="100" w:type="dxa"/>
              <w:bottom w:w="100" w:type="dxa"/>
              <w:right w:w="100" w:type="dxa"/>
            </w:tcMar>
          </w:tcPr>
          <w:p w14:paraId="502C860F" w14:textId="77777777" w:rsidR="007C7EC4" w:rsidRDefault="007C7EC4">
            <w:pPr>
              <w:widowControl w:val="0"/>
              <w:pBdr>
                <w:top w:val="nil"/>
                <w:left w:val="nil"/>
                <w:bottom w:val="nil"/>
                <w:right w:val="nil"/>
                <w:between w:val="nil"/>
              </w:pBdr>
              <w:spacing w:line="240" w:lineRule="auto"/>
              <w:rPr>
                <w:sz w:val="24"/>
                <w:szCs w:val="24"/>
              </w:rPr>
            </w:pPr>
          </w:p>
        </w:tc>
      </w:tr>
      <w:tr w:rsidR="007C7EC4" w14:paraId="4E4CD3AD" w14:textId="77777777">
        <w:tc>
          <w:tcPr>
            <w:tcW w:w="3465" w:type="dxa"/>
            <w:tcMar>
              <w:top w:w="100" w:type="dxa"/>
              <w:left w:w="100" w:type="dxa"/>
              <w:bottom w:w="100" w:type="dxa"/>
              <w:right w:w="100" w:type="dxa"/>
            </w:tcMar>
          </w:tcPr>
          <w:p w14:paraId="787DDB71" w14:textId="77777777" w:rsidR="007C7EC4" w:rsidRDefault="00B46048">
            <w:pPr>
              <w:widowControl w:val="0"/>
              <w:pBdr>
                <w:top w:val="nil"/>
                <w:left w:val="nil"/>
                <w:bottom w:val="nil"/>
                <w:right w:val="nil"/>
                <w:between w:val="nil"/>
              </w:pBdr>
              <w:spacing w:line="240" w:lineRule="auto"/>
              <w:rPr>
                <w:sz w:val="24"/>
                <w:szCs w:val="24"/>
              </w:rPr>
            </w:pPr>
            <w:r>
              <w:rPr>
                <w:sz w:val="24"/>
                <w:szCs w:val="24"/>
              </w:rPr>
              <w:t>Submitted By</w:t>
            </w:r>
          </w:p>
        </w:tc>
        <w:tc>
          <w:tcPr>
            <w:tcW w:w="5895" w:type="dxa"/>
            <w:tcMar>
              <w:top w:w="100" w:type="dxa"/>
              <w:left w:w="100" w:type="dxa"/>
              <w:bottom w:w="100" w:type="dxa"/>
              <w:right w:w="100" w:type="dxa"/>
            </w:tcMar>
          </w:tcPr>
          <w:p w14:paraId="0F586CA6" w14:textId="77777777" w:rsidR="007C7EC4" w:rsidRDefault="007C7EC4">
            <w:pPr>
              <w:widowControl w:val="0"/>
              <w:pBdr>
                <w:top w:val="nil"/>
                <w:left w:val="nil"/>
                <w:bottom w:val="nil"/>
                <w:right w:val="nil"/>
                <w:between w:val="nil"/>
              </w:pBdr>
              <w:spacing w:line="240" w:lineRule="auto"/>
              <w:rPr>
                <w:sz w:val="24"/>
                <w:szCs w:val="24"/>
              </w:rPr>
            </w:pPr>
          </w:p>
        </w:tc>
      </w:tr>
      <w:tr w:rsidR="007C7EC4" w14:paraId="2D59D520" w14:textId="77777777">
        <w:tc>
          <w:tcPr>
            <w:tcW w:w="3465" w:type="dxa"/>
            <w:tcMar>
              <w:top w:w="100" w:type="dxa"/>
              <w:left w:w="100" w:type="dxa"/>
              <w:bottom w:w="100" w:type="dxa"/>
              <w:right w:w="100" w:type="dxa"/>
            </w:tcMar>
          </w:tcPr>
          <w:p w14:paraId="7461769A" w14:textId="77777777" w:rsidR="007C7EC4" w:rsidRDefault="00B46048">
            <w:pPr>
              <w:widowControl w:val="0"/>
              <w:spacing w:line="240" w:lineRule="auto"/>
              <w:rPr>
                <w:sz w:val="24"/>
                <w:szCs w:val="24"/>
              </w:rPr>
            </w:pPr>
            <w:r>
              <w:rPr>
                <w:sz w:val="24"/>
                <w:szCs w:val="24"/>
              </w:rPr>
              <w:t>Contact Phone Number</w:t>
            </w:r>
          </w:p>
        </w:tc>
        <w:tc>
          <w:tcPr>
            <w:tcW w:w="5895" w:type="dxa"/>
            <w:tcMar>
              <w:top w:w="100" w:type="dxa"/>
              <w:left w:w="100" w:type="dxa"/>
              <w:bottom w:w="100" w:type="dxa"/>
              <w:right w:w="100" w:type="dxa"/>
            </w:tcMar>
          </w:tcPr>
          <w:p w14:paraId="5A0FDB38" w14:textId="77777777" w:rsidR="007C7EC4" w:rsidRDefault="007C7EC4">
            <w:pPr>
              <w:widowControl w:val="0"/>
              <w:pBdr>
                <w:top w:val="nil"/>
                <w:left w:val="nil"/>
                <w:bottom w:val="nil"/>
                <w:right w:val="nil"/>
                <w:between w:val="nil"/>
              </w:pBdr>
              <w:spacing w:line="240" w:lineRule="auto"/>
              <w:rPr>
                <w:sz w:val="24"/>
                <w:szCs w:val="24"/>
              </w:rPr>
            </w:pPr>
          </w:p>
        </w:tc>
      </w:tr>
      <w:tr w:rsidR="007C7EC4" w14:paraId="10912B04" w14:textId="77777777">
        <w:tc>
          <w:tcPr>
            <w:tcW w:w="3465" w:type="dxa"/>
            <w:tcMar>
              <w:top w:w="100" w:type="dxa"/>
              <w:left w:w="100" w:type="dxa"/>
              <w:bottom w:w="100" w:type="dxa"/>
              <w:right w:w="100" w:type="dxa"/>
            </w:tcMar>
          </w:tcPr>
          <w:p w14:paraId="6A520809" w14:textId="77777777" w:rsidR="007C7EC4" w:rsidRDefault="00B46048">
            <w:pPr>
              <w:widowControl w:val="0"/>
              <w:pBdr>
                <w:top w:val="nil"/>
                <w:left w:val="nil"/>
                <w:bottom w:val="nil"/>
                <w:right w:val="nil"/>
                <w:between w:val="nil"/>
              </w:pBdr>
              <w:spacing w:line="240" w:lineRule="auto"/>
              <w:rPr>
                <w:sz w:val="24"/>
                <w:szCs w:val="24"/>
              </w:rPr>
            </w:pPr>
            <w:r>
              <w:rPr>
                <w:sz w:val="24"/>
                <w:szCs w:val="24"/>
              </w:rPr>
              <w:t>Contact Email</w:t>
            </w:r>
          </w:p>
        </w:tc>
        <w:tc>
          <w:tcPr>
            <w:tcW w:w="5895" w:type="dxa"/>
            <w:tcMar>
              <w:top w:w="100" w:type="dxa"/>
              <w:left w:w="100" w:type="dxa"/>
              <w:bottom w:w="100" w:type="dxa"/>
              <w:right w:w="100" w:type="dxa"/>
            </w:tcMar>
          </w:tcPr>
          <w:p w14:paraId="680B322F" w14:textId="77777777" w:rsidR="007C7EC4" w:rsidRDefault="007C7EC4">
            <w:pPr>
              <w:widowControl w:val="0"/>
              <w:pBdr>
                <w:top w:val="nil"/>
                <w:left w:val="nil"/>
                <w:bottom w:val="nil"/>
                <w:right w:val="nil"/>
                <w:between w:val="nil"/>
              </w:pBdr>
              <w:spacing w:line="240" w:lineRule="auto"/>
              <w:rPr>
                <w:sz w:val="24"/>
                <w:szCs w:val="24"/>
              </w:rPr>
            </w:pPr>
          </w:p>
        </w:tc>
      </w:tr>
      <w:tr w:rsidR="007C7EC4" w14:paraId="1450D236" w14:textId="77777777">
        <w:tc>
          <w:tcPr>
            <w:tcW w:w="3465" w:type="dxa"/>
            <w:tcMar>
              <w:top w:w="100" w:type="dxa"/>
              <w:left w:w="100" w:type="dxa"/>
              <w:bottom w:w="100" w:type="dxa"/>
              <w:right w:w="100" w:type="dxa"/>
            </w:tcMar>
          </w:tcPr>
          <w:p w14:paraId="2C2BE82F" w14:textId="77777777" w:rsidR="007C7EC4" w:rsidRDefault="00B46048">
            <w:pPr>
              <w:widowControl w:val="0"/>
              <w:pBdr>
                <w:top w:val="nil"/>
                <w:left w:val="nil"/>
                <w:bottom w:val="nil"/>
                <w:right w:val="nil"/>
                <w:between w:val="nil"/>
              </w:pBdr>
              <w:spacing w:line="240" w:lineRule="auto"/>
              <w:rPr>
                <w:sz w:val="24"/>
                <w:szCs w:val="24"/>
              </w:rPr>
            </w:pPr>
            <w:r>
              <w:rPr>
                <w:sz w:val="24"/>
                <w:szCs w:val="24"/>
              </w:rPr>
              <w:t>Sponsor Organization Name</w:t>
            </w:r>
          </w:p>
        </w:tc>
        <w:tc>
          <w:tcPr>
            <w:tcW w:w="5895" w:type="dxa"/>
            <w:tcMar>
              <w:top w:w="100" w:type="dxa"/>
              <w:left w:w="100" w:type="dxa"/>
              <w:bottom w:w="100" w:type="dxa"/>
              <w:right w:w="100" w:type="dxa"/>
            </w:tcMar>
          </w:tcPr>
          <w:p w14:paraId="2B77219A" w14:textId="77777777" w:rsidR="007C7EC4" w:rsidRDefault="007C7EC4">
            <w:pPr>
              <w:widowControl w:val="0"/>
              <w:pBdr>
                <w:top w:val="nil"/>
                <w:left w:val="nil"/>
                <w:bottom w:val="nil"/>
                <w:right w:val="nil"/>
                <w:between w:val="nil"/>
              </w:pBdr>
              <w:spacing w:line="240" w:lineRule="auto"/>
              <w:rPr>
                <w:sz w:val="24"/>
                <w:szCs w:val="24"/>
              </w:rPr>
            </w:pPr>
          </w:p>
        </w:tc>
      </w:tr>
      <w:tr w:rsidR="007C7EC4" w14:paraId="29131718" w14:textId="77777777">
        <w:tc>
          <w:tcPr>
            <w:tcW w:w="3465" w:type="dxa"/>
            <w:tcMar>
              <w:top w:w="100" w:type="dxa"/>
              <w:left w:w="100" w:type="dxa"/>
              <w:bottom w:w="100" w:type="dxa"/>
              <w:right w:w="100" w:type="dxa"/>
            </w:tcMar>
          </w:tcPr>
          <w:p w14:paraId="7B9D1D1B" w14:textId="77777777" w:rsidR="007C7EC4" w:rsidRDefault="00B46048">
            <w:pPr>
              <w:widowControl w:val="0"/>
              <w:pBdr>
                <w:top w:val="nil"/>
                <w:left w:val="nil"/>
                <w:bottom w:val="nil"/>
                <w:right w:val="nil"/>
                <w:between w:val="nil"/>
              </w:pBdr>
              <w:spacing w:line="240" w:lineRule="auto"/>
              <w:rPr>
                <w:sz w:val="24"/>
                <w:szCs w:val="24"/>
              </w:rPr>
            </w:pPr>
            <w:r>
              <w:rPr>
                <w:sz w:val="24"/>
                <w:szCs w:val="24"/>
              </w:rPr>
              <w:t>Organization Type</w:t>
            </w:r>
          </w:p>
        </w:tc>
        <w:tc>
          <w:tcPr>
            <w:tcW w:w="5895" w:type="dxa"/>
            <w:tcMar>
              <w:top w:w="100" w:type="dxa"/>
              <w:left w:w="100" w:type="dxa"/>
              <w:bottom w:w="100" w:type="dxa"/>
              <w:right w:w="100" w:type="dxa"/>
            </w:tcMar>
          </w:tcPr>
          <w:p w14:paraId="55729D8D" w14:textId="77777777" w:rsidR="007C7EC4" w:rsidRDefault="007C7EC4">
            <w:pPr>
              <w:widowControl w:val="0"/>
              <w:pBdr>
                <w:top w:val="nil"/>
                <w:left w:val="nil"/>
                <w:bottom w:val="nil"/>
                <w:right w:val="nil"/>
                <w:between w:val="nil"/>
              </w:pBdr>
              <w:spacing w:line="240" w:lineRule="auto"/>
              <w:rPr>
                <w:sz w:val="24"/>
                <w:szCs w:val="24"/>
              </w:rPr>
            </w:pPr>
          </w:p>
        </w:tc>
      </w:tr>
      <w:tr w:rsidR="007C7EC4" w14:paraId="5DA0636A" w14:textId="77777777">
        <w:tc>
          <w:tcPr>
            <w:tcW w:w="3465" w:type="dxa"/>
            <w:tcMar>
              <w:top w:w="100" w:type="dxa"/>
              <w:left w:w="100" w:type="dxa"/>
              <w:bottom w:w="100" w:type="dxa"/>
              <w:right w:w="100" w:type="dxa"/>
            </w:tcMar>
          </w:tcPr>
          <w:p w14:paraId="5C69CAA2" w14:textId="77777777" w:rsidR="007C7EC4" w:rsidRDefault="00B46048">
            <w:pPr>
              <w:widowControl w:val="0"/>
              <w:pBdr>
                <w:top w:val="nil"/>
                <w:left w:val="nil"/>
                <w:bottom w:val="nil"/>
                <w:right w:val="nil"/>
                <w:between w:val="nil"/>
              </w:pBdr>
              <w:spacing w:line="240" w:lineRule="auto"/>
              <w:rPr>
                <w:sz w:val="24"/>
                <w:szCs w:val="24"/>
              </w:rPr>
            </w:pPr>
            <w:r>
              <w:rPr>
                <w:sz w:val="24"/>
                <w:szCs w:val="24"/>
              </w:rPr>
              <w:t>Project Name</w:t>
            </w:r>
          </w:p>
        </w:tc>
        <w:tc>
          <w:tcPr>
            <w:tcW w:w="5895" w:type="dxa"/>
            <w:tcMar>
              <w:top w:w="100" w:type="dxa"/>
              <w:left w:w="100" w:type="dxa"/>
              <w:bottom w:w="100" w:type="dxa"/>
              <w:right w:w="100" w:type="dxa"/>
            </w:tcMar>
          </w:tcPr>
          <w:p w14:paraId="618F9DAA" w14:textId="77777777" w:rsidR="007C7EC4" w:rsidRDefault="007C7EC4">
            <w:pPr>
              <w:widowControl w:val="0"/>
              <w:pBdr>
                <w:top w:val="nil"/>
                <w:left w:val="nil"/>
                <w:bottom w:val="nil"/>
                <w:right w:val="nil"/>
                <w:between w:val="nil"/>
              </w:pBdr>
              <w:spacing w:line="240" w:lineRule="auto"/>
              <w:rPr>
                <w:sz w:val="24"/>
                <w:szCs w:val="24"/>
              </w:rPr>
            </w:pPr>
          </w:p>
        </w:tc>
      </w:tr>
      <w:tr w:rsidR="007C7EC4" w14:paraId="1CE2150B" w14:textId="77777777">
        <w:tc>
          <w:tcPr>
            <w:tcW w:w="3465" w:type="dxa"/>
            <w:tcMar>
              <w:top w:w="100" w:type="dxa"/>
              <w:left w:w="100" w:type="dxa"/>
              <w:bottom w:w="100" w:type="dxa"/>
              <w:right w:w="100" w:type="dxa"/>
            </w:tcMar>
          </w:tcPr>
          <w:p w14:paraId="6D12BF7C" w14:textId="77777777" w:rsidR="007C7EC4" w:rsidRDefault="00B46048">
            <w:pPr>
              <w:widowControl w:val="0"/>
              <w:pBdr>
                <w:top w:val="nil"/>
                <w:left w:val="nil"/>
                <w:bottom w:val="nil"/>
                <w:right w:val="nil"/>
                <w:between w:val="nil"/>
              </w:pBdr>
              <w:spacing w:line="240" w:lineRule="auto"/>
              <w:rPr>
                <w:sz w:val="24"/>
                <w:szCs w:val="24"/>
              </w:rPr>
            </w:pPr>
            <w:r>
              <w:rPr>
                <w:sz w:val="24"/>
                <w:szCs w:val="24"/>
              </w:rPr>
              <w:t>Geographic Area Impacted</w:t>
            </w:r>
          </w:p>
        </w:tc>
        <w:tc>
          <w:tcPr>
            <w:tcW w:w="5895" w:type="dxa"/>
            <w:tcMar>
              <w:top w:w="100" w:type="dxa"/>
              <w:left w:w="100" w:type="dxa"/>
              <w:bottom w:w="100" w:type="dxa"/>
              <w:right w:w="100" w:type="dxa"/>
            </w:tcMar>
          </w:tcPr>
          <w:p w14:paraId="0348DA0F" w14:textId="77777777" w:rsidR="007C7EC4" w:rsidRDefault="007C7EC4">
            <w:pPr>
              <w:widowControl w:val="0"/>
              <w:pBdr>
                <w:top w:val="nil"/>
                <w:left w:val="nil"/>
                <w:bottom w:val="nil"/>
                <w:right w:val="nil"/>
                <w:between w:val="nil"/>
              </w:pBdr>
              <w:spacing w:line="240" w:lineRule="auto"/>
              <w:rPr>
                <w:sz w:val="24"/>
                <w:szCs w:val="24"/>
              </w:rPr>
            </w:pPr>
          </w:p>
        </w:tc>
      </w:tr>
      <w:tr w:rsidR="007C7EC4" w14:paraId="6708298A" w14:textId="77777777">
        <w:tc>
          <w:tcPr>
            <w:tcW w:w="3465" w:type="dxa"/>
            <w:tcMar>
              <w:top w:w="100" w:type="dxa"/>
              <w:left w:w="100" w:type="dxa"/>
              <w:bottom w:w="100" w:type="dxa"/>
              <w:right w:w="100" w:type="dxa"/>
            </w:tcMar>
          </w:tcPr>
          <w:p w14:paraId="284E0531" w14:textId="77777777" w:rsidR="007C7EC4" w:rsidRDefault="00B46048">
            <w:pPr>
              <w:widowControl w:val="0"/>
              <w:pBdr>
                <w:top w:val="nil"/>
                <w:left w:val="nil"/>
                <w:bottom w:val="nil"/>
                <w:right w:val="nil"/>
                <w:between w:val="nil"/>
              </w:pBdr>
              <w:spacing w:line="240" w:lineRule="auto"/>
              <w:rPr>
                <w:sz w:val="24"/>
                <w:szCs w:val="24"/>
              </w:rPr>
            </w:pPr>
            <w:r>
              <w:rPr>
                <w:sz w:val="24"/>
                <w:szCs w:val="24"/>
              </w:rPr>
              <w:t>Total Project Budget ($)</w:t>
            </w:r>
          </w:p>
        </w:tc>
        <w:tc>
          <w:tcPr>
            <w:tcW w:w="5895" w:type="dxa"/>
            <w:tcMar>
              <w:top w:w="100" w:type="dxa"/>
              <w:left w:w="100" w:type="dxa"/>
              <w:bottom w:w="100" w:type="dxa"/>
              <w:right w:w="100" w:type="dxa"/>
            </w:tcMar>
          </w:tcPr>
          <w:p w14:paraId="5429EA23" w14:textId="77777777" w:rsidR="007C7EC4" w:rsidRDefault="007C7EC4">
            <w:pPr>
              <w:widowControl w:val="0"/>
              <w:pBdr>
                <w:top w:val="nil"/>
                <w:left w:val="nil"/>
                <w:bottom w:val="nil"/>
                <w:right w:val="nil"/>
                <w:between w:val="nil"/>
              </w:pBdr>
              <w:spacing w:line="240" w:lineRule="auto"/>
              <w:rPr>
                <w:sz w:val="24"/>
                <w:szCs w:val="24"/>
              </w:rPr>
            </w:pPr>
          </w:p>
        </w:tc>
      </w:tr>
    </w:tbl>
    <w:p w14:paraId="3F2E7165" w14:textId="77777777" w:rsidR="007C7EC4" w:rsidRDefault="007C7EC4">
      <w:pPr>
        <w:spacing w:line="480" w:lineRule="auto"/>
        <w:rPr>
          <w:sz w:val="24"/>
          <w:szCs w:val="24"/>
        </w:rPr>
      </w:pPr>
    </w:p>
    <w:p w14:paraId="3E31B671" w14:textId="675E9C91" w:rsidR="682DFBDF" w:rsidRDefault="682DFBDF">
      <w:r>
        <w:br w:type="page"/>
      </w:r>
    </w:p>
    <w:p w14:paraId="73C0F67F" w14:textId="77777777" w:rsidR="007C7EC4" w:rsidRDefault="00B46048">
      <w:pPr>
        <w:spacing w:line="480" w:lineRule="auto"/>
        <w:rPr>
          <w:b/>
          <w:sz w:val="24"/>
          <w:szCs w:val="24"/>
        </w:rPr>
      </w:pPr>
      <w:r>
        <w:rPr>
          <w:b/>
          <w:sz w:val="24"/>
          <w:szCs w:val="24"/>
        </w:rPr>
        <w:lastRenderedPageBreak/>
        <w:t>Project Information</w:t>
      </w:r>
    </w:p>
    <w:p w14:paraId="4CBD58ED" w14:textId="77777777" w:rsidR="007C7EC4" w:rsidRDefault="00B46048" w:rsidP="4D741330">
      <w:pPr>
        <w:spacing w:line="480" w:lineRule="auto"/>
        <w:rPr>
          <w:sz w:val="24"/>
          <w:szCs w:val="24"/>
          <w:lang w:val="en-US"/>
        </w:rPr>
      </w:pPr>
      <w:r w:rsidRPr="4D741330">
        <w:rPr>
          <w:sz w:val="24"/>
          <w:szCs w:val="24"/>
          <w:lang w:val="en-US"/>
        </w:rPr>
        <w:t>Please provide a brief summary addressing each of the following topics:</w:t>
      </w:r>
    </w:p>
    <w:p w14:paraId="5A7327FE" w14:textId="4CD9AACD" w:rsidR="00181605" w:rsidRDefault="00181605">
      <w:pPr>
        <w:numPr>
          <w:ilvl w:val="0"/>
          <w:numId w:val="2"/>
        </w:numPr>
        <w:spacing w:line="480" w:lineRule="auto"/>
        <w:rPr>
          <w:sz w:val="24"/>
          <w:szCs w:val="24"/>
        </w:rPr>
      </w:pPr>
      <w:r>
        <w:rPr>
          <w:sz w:val="24"/>
          <w:szCs w:val="24"/>
        </w:rPr>
        <w:t xml:space="preserve">Type of </w:t>
      </w:r>
      <w:r w:rsidR="00A912F1">
        <w:rPr>
          <w:sz w:val="24"/>
          <w:szCs w:val="24"/>
        </w:rPr>
        <w:t>l</w:t>
      </w:r>
      <w:r>
        <w:rPr>
          <w:sz w:val="24"/>
          <w:szCs w:val="24"/>
        </w:rPr>
        <w:t xml:space="preserve">oan </w:t>
      </w:r>
      <w:r w:rsidR="00A912F1">
        <w:rPr>
          <w:sz w:val="24"/>
          <w:szCs w:val="24"/>
        </w:rPr>
        <w:t>r</w:t>
      </w:r>
      <w:r>
        <w:rPr>
          <w:sz w:val="24"/>
          <w:szCs w:val="24"/>
        </w:rPr>
        <w:t>equested   __Bridge __Construction __Mortgage __Line of Credit</w:t>
      </w:r>
    </w:p>
    <w:p w14:paraId="1709606E" w14:textId="677E1BAD" w:rsidR="007C7EC4" w:rsidRDefault="00B46048">
      <w:pPr>
        <w:numPr>
          <w:ilvl w:val="0"/>
          <w:numId w:val="2"/>
        </w:numPr>
        <w:spacing w:line="480" w:lineRule="auto"/>
        <w:rPr>
          <w:sz w:val="24"/>
          <w:szCs w:val="24"/>
        </w:rPr>
      </w:pPr>
      <w:r>
        <w:rPr>
          <w:sz w:val="24"/>
          <w:szCs w:val="24"/>
        </w:rPr>
        <w:t xml:space="preserve">General </w:t>
      </w:r>
      <w:r w:rsidR="00B645D2">
        <w:rPr>
          <w:sz w:val="24"/>
          <w:szCs w:val="24"/>
        </w:rPr>
        <w:t>p</w:t>
      </w:r>
      <w:r>
        <w:rPr>
          <w:sz w:val="24"/>
          <w:szCs w:val="24"/>
        </w:rPr>
        <w:t xml:space="preserve">roject </w:t>
      </w:r>
      <w:r w:rsidR="00B645D2">
        <w:rPr>
          <w:sz w:val="24"/>
          <w:szCs w:val="24"/>
        </w:rPr>
        <w:t>de</w:t>
      </w:r>
      <w:r>
        <w:rPr>
          <w:sz w:val="24"/>
          <w:szCs w:val="24"/>
        </w:rPr>
        <w:t xml:space="preserve">scription, including </w:t>
      </w:r>
      <w:r w:rsidR="00B645D2">
        <w:rPr>
          <w:sz w:val="24"/>
          <w:szCs w:val="24"/>
        </w:rPr>
        <w:t>t</w:t>
      </w:r>
      <w:r>
        <w:rPr>
          <w:sz w:val="24"/>
          <w:szCs w:val="24"/>
        </w:rPr>
        <w:t xml:space="preserve">imeline and </w:t>
      </w:r>
      <w:r w:rsidR="00B645D2">
        <w:rPr>
          <w:sz w:val="24"/>
          <w:szCs w:val="24"/>
        </w:rPr>
        <w:t>d</w:t>
      </w:r>
      <w:r>
        <w:rPr>
          <w:sz w:val="24"/>
          <w:szCs w:val="24"/>
        </w:rPr>
        <w:t xml:space="preserve">escription of </w:t>
      </w:r>
      <w:r w:rsidR="00B645D2">
        <w:rPr>
          <w:sz w:val="24"/>
          <w:szCs w:val="24"/>
        </w:rPr>
        <w:t>n</w:t>
      </w:r>
      <w:r>
        <w:rPr>
          <w:sz w:val="24"/>
          <w:szCs w:val="24"/>
        </w:rPr>
        <w:t>eed</w:t>
      </w:r>
    </w:p>
    <w:p w14:paraId="5DC517C1" w14:textId="547736A4" w:rsidR="007C7EC4" w:rsidRDefault="00B46048">
      <w:pPr>
        <w:numPr>
          <w:ilvl w:val="0"/>
          <w:numId w:val="2"/>
        </w:numPr>
        <w:spacing w:line="480" w:lineRule="auto"/>
        <w:rPr>
          <w:sz w:val="24"/>
          <w:szCs w:val="24"/>
        </w:rPr>
      </w:pPr>
      <w:r>
        <w:rPr>
          <w:sz w:val="24"/>
          <w:szCs w:val="24"/>
        </w:rPr>
        <w:t xml:space="preserve">Targeted </w:t>
      </w:r>
      <w:r w:rsidR="00B645D2">
        <w:rPr>
          <w:sz w:val="24"/>
          <w:szCs w:val="24"/>
        </w:rPr>
        <w:t>b</w:t>
      </w:r>
      <w:r>
        <w:rPr>
          <w:sz w:val="24"/>
          <w:szCs w:val="24"/>
        </w:rPr>
        <w:t xml:space="preserve">eneficiaries and </w:t>
      </w:r>
      <w:r w:rsidR="00B645D2">
        <w:rPr>
          <w:sz w:val="24"/>
          <w:szCs w:val="24"/>
        </w:rPr>
        <w:t>a</w:t>
      </w:r>
      <w:r>
        <w:rPr>
          <w:sz w:val="24"/>
          <w:szCs w:val="24"/>
        </w:rPr>
        <w:t xml:space="preserve">nticipated </w:t>
      </w:r>
      <w:r w:rsidR="00B645D2">
        <w:rPr>
          <w:sz w:val="24"/>
          <w:szCs w:val="24"/>
        </w:rPr>
        <w:t>s</w:t>
      </w:r>
      <w:r>
        <w:rPr>
          <w:sz w:val="24"/>
          <w:szCs w:val="24"/>
        </w:rPr>
        <w:t xml:space="preserve">ocial </w:t>
      </w:r>
      <w:r w:rsidR="00B645D2">
        <w:rPr>
          <w:sz w:val="24"/>
          <w:szCs w:val="24"/>
        </w:rPr>
        <w:t>im</w:t>
      </w:r>
      <w:r>
        <w:rPr>
          <w:sz w:val="24"/>
          <w:szCs w:val="24"/>
        </w:rPr>
        <w:t>pact</w:t>
      </w:r>
    </w:p>
    <w:p w14:paraId="6D2D1F00" w14:textId="4F31D2DA" w:rsidR="007C7EC4" w:rsidRDefault="00B46048">
      <w:pPr>
        <w:numPr>
          <w:ilvl w:val="0"/>
          <w:numId w:val="2"/>
        </w:numPr>
        <w:spacing w:line="480" w:lineRule="auto"/>
        <w:rPr>
          <w:sz w:val="24"/>
          <w:szCs w:val="24"/>
        </w:rPr>
      </w:pPr>
      <w:r>
        <w:rPr>
          <w:sz w:val="24"/>
          <w:szCs w:val="24"/>
        </w:rPr>
        <w:t xml:space="preserve">Project </w:t>
      </w:r>
      <w:r w:rsidR="00BD0997">
        <w:rPr>
          <w:sz w:val="24"/>
          <w:szCs w:val="24"/>
        </w:rPr>
        <w:t>m</w:t>
      </w:r>
      <w:r>
        <w:rPr>
          <w:sz w:val="24"/>
          <w:szCs w:val="24"/>
        </w:rPr>
        <w:t xml:space="preserve">anagement and </w:t>
      </w:r>
      <w:r w:rsidR="00BD0997">
        <w:rPr>
          <w:sz w:val="24"/>
          <w:szCs w:val="24"/>
        </w:rPr>
        <w:t>o</w:t>
      </w:r>
      <w:r>
        <w:rPr>
          <w:sz w:val="24"/>
          <w:szCs w:val="24"/>
        </w:rPr>
        <w:t>versight</w:t>
      </w:r>
    </w:p>
    <w:p w14:paraId="770B45AC" w14:textId="24623C34" w:rsidR="007C7EC4" w:rsidRDefault="00B46048">
      <w:pPr>
        <w:numPr>
          <w:ilvl w:val="0"/>
          <w:numId w:val="2"/>
        </w:numPr>
        <w:spacing w:line="480" w:lineRule="auto"/>
        <w:rPr>
          <w:sz w:val="24"/>
          <w:szCs w:val="24"/>
        </w:rPr>
      </w:pPr>
      <w:r>
        <w:rPr>
          <w:sz w:val="24"/>
          <w:szCs w:val="24"/>
        </w:rPr>
        <w:t xml:space="preserve">Outstanding </w:t>
      </w:r>
      <w:r w:rsidR="001074ED">
        <w:rPr>
          <w:sz w:val="24"/>
          <w:szCs w:val="24"/>
        </w:rPr>
        <w:t>a</w:t>
      </w:r>
      <w:r>
        <w:rPr>
          <w:sz w:val="24"/>
          <w:szCs w:val="24"/>
        </w:rPr>
        <w:t xml:space="preserve">pprovals </w:t>
      </w:r>
      <w:r w:rsidR="001074ED">
        <w:rPr>
          <w:sz w:val="24"/>
          <w:szCs w:val="24"/>
        </w:rPr>
        <w:t>r</w:t>
      </w:r>
      <w:r>
        <w:rPr>
          <w:sz w:val="24"/>
          <w:szCs w:val="24"/>
        </w:rPr>
        <w:t xml:space="preserve">equired to </w:t>
      </w:r>
      <w:r w:rsidR="001074ED">
        <w:rPr>
          <w:sz w:val="24"/>
          <w:szCs w:val="24"/>
        </w:rPr>
        <w:t>c</w:t>
      </w:r>
      <w:r>
        <w:rPr>
          <w:sz w:val="24"/>
          <w:szCs w:val="24"/>
        </w:rPr>
        <w:t xml:space="preserve">omplete </w:t>
      </w:r>
      <w:r w:rsidR="001074ED">
        <w:rPr>
          <w:sz w:val="24"/>
          <w:szCs w:val="24"/>
        </w:rPr>
        <w:t>the p</w:t>
      </w:r>
      <w:r>
        <w:rPr>
          <w:sz w:val="24"/>
          <w:szCs w:val="24"/>
        </w:rPr>
        <w:t>roject, including</w:t>
      </w:r>
      <w:r w:rsidR="00B62E5D">
        <w:rPr>
          <w:sz w:val="24"/>
          <w:szCs w:val="24"/>
        </w:rPr>
        <w:t xml:space="preserve"> but not limited to</w:t>
      </w:r>
      <w:r>
        <w:rPr>
          <w:sz w:val="24"/>
          <w:szCs w:val="24"/>
        </w:rPr>
        <w:t xml:space="preserve"> </w:t>
      </w:r>
      <w:r w:rsidR="001074ED">
        <w:rPr>
          <w:sz w:val="24"/>
          <w:szCs w:val="24"/>
        </w:rPr>
        <w:t>s</w:t>
      </w:r>
      <w:r>
        <w:rPr>
          <w:sz w:val="24"/>
          <w:szCs w:val="24"/>
        </w:rPr>
        <w:t xml:space="preserve">ponsor </w:t>
      </w:r>
      <w:r w:rsidR="001074ED">
        <w:rPr>
          <w:sz w:val="24"/>
          <w:szCs w:val="24"/>
        </w:rPr>
        <w:t>b</w:t>
      </w:r>
      <w:r>
        <w:rPr>
          <w:sz w:val="24"/>
          <w:szCs w:val="24"/>
        </w:rPr>
        <w:t xml:space="preserve">oard, </w:t>
      </w:r>
      <w:r w:rsidR="001074ED">
        <w:rPr>
          <w:sz w:val="24"/>
          <w:szCs w:val="24"/>
        </w:rPr>
        <w:t>r</w:t>
      </w:r>
      <w:r>
        <w:rPr>
          <w:sz w:val="24"/>
          <w:szCs w:val="24"/>
        </w:rPr>
        <w:t xml:space="preserve">egulatory, </w:t>
      </w:r>
      <w:r w:rsidR="001074ED">
        <w:rPr>
          <w:sz w:val="24"/>
          <w:szCs w:val="24"/>
        </w:rPr>
        <w:t>and g</w:t>
      </w:r>
      <w:r w:rsidR="00B62E5D">
        <w:rPr>
          <w:sz w:val="24"/>
          <w:szCs w:val="24"/>
        </w:rPr>
        <w:t>overnmental</w:t>
      </w:r>
    </w:p>
    <w:p w14:paraId="067CCF4C" w14:textId="7E807FB6" w:rsidR="007C7EC4" w:rsidRDefault="00B46048">
      <w:pPr>
        <w:numPr>
          <w:ilvl w:val="0"/>
          <w:numId w:val="2"/>
        </w:numPr>
        <w:spacing w:line="480" w:lineRule="auto"/>
        <w:rPr>
          <w:sz w:val="24"/>
          <w:szCs w:val="24"/>
        </w:rPr>
      </w:pPr>
      <w:r>
        <w:rPr>
          <w:sz w:val="24"/>
          <w:szCs w:val="24"/>
        </w:rPr>
        <w:t xml:space="preserve">Detail of </w:t>
      </w:r>
      <w:r w:rsidR="001074ED">
        <w:rPr>
          <w:sz w:val="24"/>
          <w:szCs w:val="24"/>
        </w:rPr>
        <w:t>c</w:t>
      </w:r>
      <w:r>
        <w:rPr>
          <w:sz w:val="24"/>
          <w:szCs w:val="24"/>
        </w:rPr>
        <w:t xml:space="preserve">ompleted or </w:t>
      </w:r>
      <w:r w:rsidR="001074ED">
        <w:rPr>
          <w:sz w:val="24"/>
          <w:szCs w:val="24"/>
        </w:rPr>
        <w:t>p</w:t>
      </w:r>
      <w:r>
        <w:rPr>
          <w:sz w:val="24"/>
          <w:szCs w:val="24"/>
        </w:rPr>
        <w:t xml:space="preserve">lanned </w:t>
      </w:r>
      <w:r w:rsidR="001074ED">
        <w:rPr>
          <w:sz w:val="24"/>
          <w:szCs w:val="24"/>
        </w:rPr>
        <w:t>p</w:t>
      </w:r>
      <w:r>
        <w:rPr>
          <w:sz w:val="24"/>
          <w:szCs w:val="24"/>
        </w:rPr>
        <w:t xml:space="preserve">roject </w:t>
      </w:r>
      <w:r w:rsidR="001074ED">
        <w:rPr>
          <w:sz w:val="24"/>
          <w:szCs w:val="24"/>
        </w:rPr>
        <w:t>d</w:t>
      </w:r>
      <w:r>
        <w:rPr>
          <w:sz w:val="24"/>
          <w:szCs w:val="24"/>
        </w:rPr>
        <w:t xml:space="preserve">ue </w:t>
      </w:r>
      <w:r w:rsidR="001074ED">
        <w:rPr>
          <w:sz w:val="24"/>
          <w:szCs w:val="24"/>
        </w:rPr>
        <w:t>d</w:t>
      </w:r>
      <w:r>
        <w:rPr>
          <w:sz w:val="24"/>
          <w:szCs w:val="24"/>
        </w:rPr>
        <w:t xml:space="preserve">iligence, including but not limited to </w:t>
      </w:r>
      <w:r w:rsidR="001074ED">
        <w:rPr>
          <w:sz w:val="24"/>
          <w:szCs w:val="24"/>
        </w:rPr>
        <w:t>e</w:t>
      </w:r>
      <w:r>
        <w:rPr>
          <w:sz w:val="24"/>
          <w:szCs w:val="24"/>
        </w:rPr>
        <w:t xml:space="preserve">nvironmental, </w:t>
      </w:r>
      <w:r w:rsidR="001074ED">
        <w:rPr>
          <w:sz w:val="24"/>
          <w:szCs w:val="24"/>
        </w:rPr>
        <w:t>z</w:t>
      </w:r>
      <w:r>
        <w:rPr>
          <w:sz w:val="24"/>
          <w:szCs w:val="24"/>
        </w:rPr>
        <w:t xml:space="preserve">oning, </w:t>
      </w:r>
      <w:r w:rsidR="001074ED">
        <w:rPr>
          <w:sz w:val="24"/>
          <w:szCs w:val="24"/>
        </w:rPr>
        <w:t>and l</w:t>
      </w:r>
      <w:r>
        <w:rPr>
          <w:sz w:val="24"/>
          <w:szCs w:val="24"/>
        </w:rPr>
        <w:t xml:space="preserve">and </w:t>
      </w:r>
      <w:r w:rsidR="001074ED">
        <w:rPr>
          <w:sz w:val="24"/>
          <w:szCs w:val="24"/>
        </w:rPr>
        <w:t>u</w:t>
      </w:r>
      <w:r>
        <w:rPr>
          <w:sz w:val="24"/>
          <w:szCs w:val="24"/>
        </w:rPr>
        <w:t xml:space="preserve">se </w:t>
      </w:r>
      <w:r w:rsidR="001074ED">
        <w:rPr>
          <w:sz w:val="24"/>
          <w:szCs w:val="24"/>
        </w:rPr>
        <w:t>re</w:t>
      </w:r>
      <w:r>
        <w:rPr>
          <w:sz w:val="24"/>
          <w:szCs w:val="24"/>
        </w:rPr>
        <w:t>view</w:t>
      </w:r>
    </w:p>
    <w:p w14:paraId="7D295B2A" w14:textId="313C908A" w:rsidR="007C7EC4" w:rsidRDefault="00B46048">
      <w:pPr>
        <w:numPr>
          <w:ilvl w:val="0"/>
          <w:numId w:val="2"/>
        </w:numPr>
        <w:spacing w:line="480" w:lineRule="auto"/>
        <w:rPr>
          <w:sz w:val="24"/>
          <w:szCs w:val="24"/>
        </w:rPr>
      </w:pPr>
      <w:r>
        <w:rPr>
          <w:sz w:val="24"/>
          <w:szCs w:val="24"/>
        </w:rPr>
        <w:t xml:space="preserve">Specific </w:t>
      </w:r>
      <w:r w:rsidR="00890F97">
        <w:rPr>
          <w:sz w:val="24"/>
          <w:szCs w:val="24"/>
        </w:rPr>
        <w:t>u</w:t>
      </w:r>
      <w:r>
        <w:rPr>
          <w:sz w:val="24"/>
          <w:szCs w:val="24"/>
        </w:rPr>
        <w:t xml:space="preserve">se of YVCF </w:t>
      </w:r>
      <w:r w:rsidR="00890F97">
        <w:rPr>
          <w:sz w:val="24"/>
          <w:szCs w:val="24"/>
        </w:rPr>
        <w:t>f</w:t>
      </w:r>
      <w:r>
        <w:rPr>
          <w:sz w:val="24"/>
          <w:szCs w:val="24"/>
        </w:rPr>
        <w:t>unds</w:t>
      </w:r>
    </w:p>
    <w:p w14:paraId="369B622E" w14:textId="20CF03A1" w:rsidR="007C7EC4" w:rsidRDefault="00B46048">
      <w:pPr>
        <w:numPr>
          <w:ilvl w:val="0"/>
          <w:numId w:val="2"/>
        </w:numPr>
        <w:spacing w:line="480" w:lineRule="auto"/>
        <w:rPr>
          <w:sz w:val="24"/>
          <w:szCs w:val="24"/>
        </w:rPr>
      </w:pPr>
      <w:r>
        <w:rPr>
          <w:sz w:val="24"/>
          <w:szCs w:val="24"/>
        </w:rPr>
        <w:t xml:space="preserve">Anticipated </w:t>
      </w:r>
      <w:r w:rsidR="00890F97">
        <w:rPr>
          <w:sz w:val="24"/>
          <w:szCs w:val="24"/>
        </w:rPr>
        <w:t>o</w:t>
      </w:r>
      <w:r>
        <w:rPr>
          <w:sz w:val="24"/>
          <w:szCs w:val="24"/>
        </w:rPr>
        <w:t xml:space="preserve">utcome </w:t>
      </w:r>
      <w:r w:rsidR="00890F97">
        <w:rPr>
          <w:sz w:val="24"/>
          <w:szCs w:val="24"/>
        </w:rPr>
        <w:t>s</w:t>
      </w:r>
      <w:r>
        <w:rPr>
          <w:sz w:val="24"/>
          <w:szCs w:val="24"/>
        </w:rPr>
        <w:t xml:space="preserve">hould </w:t>
      </w:r>
      <w:r w:rsidR="00890F97">
        <w:rPr>
          <w:sz w:val="24"/>
          <w:szCs w:val="24"/>
        </w:rPr>
        <w:t xml:space="preserve">a </w:t>
      </w:r>
      <w:r>
        <w:rPr>
          <w:sz w:val="24"/>
          <w:szCs w:val="24"/>
        </w:rPr>
        <w:t xml:space="preserve">YVCF </w:t>
      </w:r>
      <w:r w:rsidR="00890F97">
        <w:rPr>
          <w:sz w:val="24"/>
          <w:szCs w:val="24"/>
        </w:rPr>
        <w:t>in</w:t>
      </w:r>
      <w:r>
        <w:rPr>
          <w:sz w:val="24"/>
          <w:szCs w:val="24"/>
        </w:rPr>
        <w:t xml:space="preserve">vestment </w:t>
      </w:r>
      <w:r w:rsidR="00890F97">
        <w:rPr>
          <w:b/>
          <w:bCs/>
          <w:iCs/>
          <w:sz w:val="24"/>
          <w:szCs w:val="24"/>
        </w:rPr>
        <w:t>n</w:t>
      </w:r>
      <w:r w:rsidRPr="004A7DA9">
        <w:rPr>
          <w:b/>
          <w:bCs/>
          <w:iCs/>
          <w:sz w:val="24"/>
          <w:szCs w:val="24"/>
        </w:rPr>
        <w:t>ot</w:t>
      </w:r>
      <w:r>
        <w:rPr>
          <w:i/>
          <w:sz w:val="24"/>
          <w:szCs w:val="24"/>
        </w:rPr>
        <w:t xml:space="preserve"> </w:t>
      </w:r>
      <w:r>
        <w:rPr>
          <w:sz w:val="24"/>
          <w:szCs w:val="24"/>
        </w:rPr>
        <w:t xml:space="preserve">be </w:t>
      </w:r>
      <w:r w:rsidR="00890F97">
        <w:rPr>
          <w:sz w:val="24"/>
          <w:szCs w:val="24"/>
        </w:rPr>
        <w:t>a</w:t>
      </w:r>
      <w:r>
        <w:rPr>
          <w:sz w:val="24"/>
          <w:szCs w:val="24"/>
        </w:rPr>
        <w:t xml:space="preserve">pproved </w:t>
      </w:r>
    </w:p>
    <w:p w14:paraId="0212455F" w14:textId="5D265F71" w:rsidR="007C7EC4" w:rsidRDefault="00B46048">
      <w:pPr>
        <w:numPr>
          <w:ilvl w:val="0"/>
          <w:numId w:val="2"/>
        </w:numPr>
        <w:spacing w:line="480" w:lineRule="auto"/>
        <w:rPr>
          <w:sz w:val="24"/>
          <w:szCs w:val="24"/>
        </w:rPr>
      </w:pPr>
      <w:r>
        <w:rPr>
          <w:sz w:val="24"/>
          <w:szCs w:val="24"/>
        </w:rPr>
        <w:t xml:space="preserve">Narrative </w:t>
      </w:r>
      <w:r w:rsidR="00890F97">
        <w:rPr>
          <w:sz w:val="24"/>
          <w:szCs w:val="24"/>
        </w:rPr>
        <w:t>d</w:t>
      </w:r>
      <w:r>
        <w:rPr>
          <w:sz w:val="24"/>
          <w:szCs w:val="24"/>
        </w:rPr>
        <w:t xml:space="preserve">escription of </w:t>
      </w:r>
      <w:r w:rsidR="00890F97">
        <w:rPr>
          <w:sz w:val="24"/>
          <w:szCs w:val="24"/>
        </w:rPr>
        <w:t>s</w:t>
      </w:r>
      <w:r>
        <w:rPr>
          <w:sz w:val="24"/>
          <w:szCs w:val="24"/>
        </w:rPr>
        <w:t xml:space="preserve">ources of </w:t>
      </w:r>
      <w:r w:rsidR="00890F97">
        <w:rPr>
          <w:sz w:val="24"/>
          <w:szCs w:val="24"/>
        </w:rPr>
        <w:t>f</w:t>
      </w:r>
      <w:r>
        <w:rPr>
          <w:sz w:val="24"/>
          <w:szCs w:val="24"/>
        </w:rPr>
        <w:t xml:space="preserve">unds, including </w:t>
      </w:r>
      <w:r w:rsidR="00890F97">
        <w:rPr>
          <w:sz w:val="24"/>
          <w:szCs w:val="24"/>
        </w:rPr>
        <w:t>c</w:t>
      </w:r>
      <w:r>
        <w:rPr>
          <w:sz w:val="24"/>
          <w:szCs w:val="24"/>
        </w:rPr>
        <w:t xml:space="preserve">ommitted and </w:t>
      </w:r>
      <w:r w:rsidR="00890F97">
        <w:rPr>
          <w:sz w:val="24"/>
          <w:szCs w:val="24"/>
        </w:rPr>
        <w:t>p</w:t>
      </w:r>
      <w:r>
        <w:rPr>
          <w:sz w:val="24"/>
          <w:szCs w:val="24"/>
        </w:rPr>
        <w:t xml:space="preserve">ending </w:t>
      </w:r>
      <w:r w:rsidR="00890F97">
        <w:rPr>
          <w:sz w:val="24"/>
          <w:szCs w:val="24"/>
        </w:rPr>
        <w:t>e</w:t>
      </w:r>
      <w:r>
        <w:rPr>
          <w:sz w:val="24"/>
          <w:szCs w:val="24"/>
        </w:rPr>
        <w:t xml:space="preserve">quity, </w:t>
      </w:r>
      <w:r w:rsidR="00890F97">
        <w:rPr>
          <w:sz w:val="24"/>
          <w:szCs w:val="24"/>
        </w:rPr>
        <w:t>g</w:t>
      </w:r>
      <w:r>
        <w:rPr>
          <w:sz w:val="24"/>
          <w:szCs w:val="24"/>
        </w:rPr>
        <w:t xml:space="preserve">rant, and </w:t>
      </w:r>
      <w:r w:rsidR="00890F97">
        <w:rPr>
          <w:sz w:val="24"/>
          <w:szCs w:val="24"/>
        </w:rPr>
        <w:t>d</w:t>
      </w:r>
      <w:r>
        <w:rPr>
          <w:sz w:val="24"/>
          <w:szCs w:val="24"/>
        </w:rPr>
        <w:t xml:space="preserve">ebt </w:t>
      </w:r>
      <w:r w:rsidR="00890F97">
        <w:rPr>
          <w:sz w:val="24"/>
          <w:szCs w:val="24"/>
        </w:rPr>
        <w:t>f</w:t>
      </w:r>
      <w:r>
        <w:rPr>
          <w:sz w:val="24"/>
          <w:szCs w:val="24"/>
        </w:rPr>
        <w:t xml:space="preserve">inancing </w:t>
      </w:r>
    </w:p>
    <w:p w14:paraId="11FC0C01" w14:textId="7AE2FF4C" w:rsidR="007C7EC4" w:rsidRDefault="00B46048">
      <w:pPr>
        <w:numPr>
          <w:ilvl w:val="0"/>
          <w:numId w:val="2"/>
        </w:numPr>
        <w:spacing w:line="480" w:lineRule="auto"/>
        <w:rPr>
          <w:sz w:val="24"/>
          <w:szCs w:val="24"/>
        </w:rPr>
      </w:pPr>
      <w:r>
        <w:rPr>
          <w:sz w:val="24"/>
          <w:szCs w:val="24"/>
        </w:rPr>
        <w:t xml:space="preserve">Capital </w:t>
      </w:r>
      <w:r w:rsidR="00890F97">
        <w:rPr>
          <w:sz w:val="24"/>
          <w:szCs w:val="24"/>
        </w:rPr>
        <w:t>s</w:t>
      </w:r>
      <w:r>
        <w:rPr>
          <w:sz w:val="24"/>
          <w:szCs w:val="24"/>
        </w:rPr>
        <w:t xml:space="preserve">ources </w:t>
      </w:r>
      <w:r w:rsidR="00890F97">
        <w:rPr>
          <w:sz w:val="24"/>
          <w:szCs w:val="24"/>
        </w:rPr>
        <w:t>p</w:t>
      </w:r>
      <w:r>
        <w:rPr>
          <w:sz w:val="24"/>
          <w:szCs w:val="24"/>
        </w:rPr>
        <w:t xml:space="preserve">reviously </w:t>
      </w:r>
      <w:r w:rsidR="00890F97">
        <w:rPr>
          <w:sz w:val="24"/>
          <w:szCs w:val="24"/>
        </w:rPr>
        <w:t>s</w:t>
      </w:r>
      <w:r>
        <w:rPr>
          <w:sz w:val="24"/>
          <w:szCs w:val="24"/>
        </w:rPr>
        <w:t xml:space="preserve">olicited (including </w:t>
      </w:r>
      <w:r w:rsidR="00890F97">
        <w:rPr>
          <w:sz w:val="24"/>
          <w:szCs w:val="24"/>
        </w:rPr>
        <w:t>g</w:t>
      </w:r>
      <w:r>
        <w:rPr>
          <w:sz w:val="24"/>
          <w:szCs w:val="24"/>
        </w:rPr>
        <w:t xml:space="preserve">rant </w:t>
      </w:r>
      <w:r w:rsidR="00890F97">
        <w:rPr>
          <w:sz w:val="24"/>
          <w:szCs w:val="24"/>
        </w:rPr>
        <w:t>f</w:t>
      </w:r>
      <w:r>
        <w:rPr>
          <w:sz w:val="24"/>
          <w:szCs w:val="24"/>
        </w:rPr>
        <w:t xml:space="preserve">unding) and </w:t>
      </w:r>
      <w:r w:rsidR="0077666C">
        <w:rPr>
          <w:sz w:val="24"/>
          <w:szCs w:val="24"/>
        </w:rPr>
        <w:t>r</w:t>
      </w:r>
      <w:r>
        <w:rPr>
          <w:sz w:val="24"/>
          <w:szCs w:val="24"/>
        </w:rPr>
        <w:t xml:space="preserve">eason </w:t>
      </w:r>
      <w:r w:rsidR="0077666C">
        <w:rPr>
          <w:sz w:val="24"/>
          <w:szCs w:val="24"/>
        </w:rPr>
        <w:t>the</w:t>
      </w:r>
      <w:r>
        <w:rPr>
          <w:sz w:val="24"/>
          <w:szCs w:val="24"/>
        </w:rPr>
        <w:t xml:space="preserve">y </w:t>
      </w:r>
      <w:r w:rsidR="0077666C">
        <w:rPr>
          <w:sz w:val="24"/>
          <w:szCs w:val="24"/>
        </w:rPr>
        <w:t>d</w:t>
      </w:r>
      <w:r>
        <w:rPr>
          <w:sz w:val="24"/>
          <w:szCs w:val="24"/>
        </w:rPr>
        <w:t xml:space="preserve">eclined to </w:t>
      </w:r>
      <w:r w:rsidR="0077666C">
        <w:rPr>
          <w:sz w:val="24"/>
          <w:szCs w:val="24"/>
        </w:rPr>
        <w:t>p</w:t>
      </w:r>
      <w:r>
        <w:rPr>
          <w:sz w:val="24"/>
          <w:szCs w:val="24"/>
        </w:rPr>
        <w:t>articipate</w:t>
      </w:r>
    </w:p>
    <w:p w14:paraId="019E0174" w14:textId="5AABC7C1" w:rsidR="007C7EC4" w:rsidRDefault="00B46048" w:rsidP="682DFBDF">
      <w:pPr>
        <w:numPr>
          <w:ilvl w:val="0"/>
          <w:numId w:val="2"/>
        </w:numPr>
        <w:spacing w:line="480" w:lineRule="auto"/>
        <w:rPr>
          <w:sz w:val="24"/>
          <w:szCs w:val="24"/>
        </w:rPr>
      </w:pPr>
      <w:r w:rsidRPr="682DFBDF">
        <w:rPr>
          <w:sz w:val="24"/>
          <w:szCs w:val="24"/>
        </w:rPr>
        <w:t xml:space="preserve">Organization </w:t>
      </w:r>
      <w:r w:rsidR="0077666C">
        <w:rPr>
          <w:sz w:val="24"/>
          <w:szCs w:val="24"/>
        </w:rPr>
        <w:t>hi</w:t>
      </w:r>
      <w:r w:rsidRPr="682DFBDF">
        <w:rPr>
          <w:sz w:val="24"/>
          <w:szCs w:val="24"/>
        </w:rPr>
        <w:t>story</w:t>
      </w:r>
    </w:p>
    <w:p w14:paraId="7C276BD0" w14:textId="6A8F410F" w:rsidR="008D5880" w:rsidRDefault="008D5880" w:rsidP="682DFBDF">
      <w:pPr>
        <w:numPr>
          <w:ilvl w:val="0"/>
          <w:numId w:val="2"/>
        </w:numPr>
        <w:spacing w:line="480" w:lineRule="auto"/>
        <w:rPr>
          <w:sz w:val="24"/>
          <w:szCs w:val="24"/>
        </w:rPr>
      </w:pPr>
      <w:r>
        <w:rPr>
          <w:sz w:val="24"/>
          <w:szCs w:val="24"/>
        </w:rPr>
        <w:t>If the</w:t>
      </w:r>
      <w:r w:rsidR="0077666C">
        <w:rPr>
          <w:sz w:val="24"/>
          <w:szCs w:val="24"/>
        </w:rPr>
        <w:t xml:space="preserve"> p</w:t>
      </w:r>
      <w:r>
        <w:rPr>
          <w:sz w:val="24"/>
          <w:szCs w:val="24"/>
        </w:rPr>
        <w:t>roject has</w:t>
      </w:r>
      <w:r w:rsidR="00AA0ECC">
        <w:rPr>
          <w:sz w:val="24"/>
          <w:szCs w:val="24"/>
        </w:rPr>
        <w:t xml:space="preserve"> the </w:t>
      </w:r>
      <w:r w:rsidR="0077666C">
        <w:rPr>
          <w:sz w:val="24"/>
          <w:szCs w:val="24"/>
        </w:rPr>
        <w:t>p</w:t>
      </w:r>
      <w:r w:rsidR="00AA0ECC">
        <w:rPr>
          <w:sz w:val="24"/>
          <w:szCs w:val="24"/>
        </w:rPr>
        <w:t xml:space="preserve">otential to be </w:t>
      </w:r>
      <w:r w:rsidR="0077666C">
        <w:rPr>
          <w:sz w:val="24"/>
          <w:szCs w:val="24"/>
        </w:rPr>
        <w:t>controversial</w:t>
      </w:r>
      <w:r w:rsidR="00AA0ECC">
        <w:rPr>
          <w:sz w:val="24"/>
          <w:szCs w:val="24"/>
        </w:rPr>
        <w:t xml:space="preserve">, </w:t>
      </w:r>
      <w:r w:rsidR="0077666C">
        <w:rPr>
          <w:sz w:val="24"/>
          <w:szCs w:val="24"/>
        </w:rPr>
        <w:t>p</w:t>
      </w:r>
      <w:r w:rsidR="00AA0ECC">
        <w:rPr>
          <w:sz w:val="24"/>
          <w:szCs w:val="24"/>
        </w:rPr>
        <w:t xml:space="preserve">lease </w:t>
      </w:r>
      <w:r w:rsidR="0077666C">
        <w:rPr>
          <w:sz w:val="24"/>
          <w:szCs w:val="24"/>
        </w:rPr>
        <w:t>p</w:t>
      </w:r>
      <w:r w:rsidR="00AA0ECC">
        <w:rPr>
          <w:sz w:val="24"/>
          <w:szCs w:val="24"/>
        </w:rPr>
        <w:t xml:space="preserve">rovide a </w:t>
      </w:r>
      <w:r w:rsidR="0077666C">
        <w:rPr>
          <w:sz w:val="24"/>
          <w:szCs w:val="24"/>
        </w:rPr>
        <w:t>d</w:t>
      </w:r>
      <w:r w:rsidR="00AA0ECC">
        <w:rPr>
          <w:sz w:val="24"/>
          <w:szCs w:val="24"/>
        </w:rPr>
        <w:t xml:space="preserve">escription of </w:t>
      </w:r>
      <w:r w:rsidR="0077666C">
        <w:rPr>
          <w:sz w:val="24"/>
          <w:szCs w:val="24"/>
        </w:rPr>
        <w:t>c</w:t>
      </w:r>
      <w:r w:rsidR="00AA0ECC">
        <w:rPr>
          <w:sz w:val="24"/>
          <w:szCs w:val="24"/>
        </w:rPr>
        <w:t xml:space="preserve">ommunity or </w:t>
      </w:r>
      <w:r w:rsidR="0077666C">
        <w:rPr>
          <w:sz w:val="24"/>
          <w:szCs w:val="24"/>
        </w:rPr>
        <w:t>r</w:t>
      </w:r>
      <w:r w:rsidR="00AA0ECC">
        <w:rPr>
          <w:sz w:val="24"/>
          <w:szCs w:val="24"/>
        </w:rPr>
        <w:t xml:space="preserve">esident </w:t>
      </w:r>
      <w:r w:rsidR="0077666C">
        <w:rPr>
          <w:sz w:val="24"/>
          <w:szCs w:val="24"/>
        </w:rPr>
        <w:t>o</w:t>
      </w:r>
      <w:r w:rsidR="00AA0ECC">
        <w:rPr>
          <w:sz w:val="24"/>
          <w:szCs w:val="24"/>
        </w:rPr>
        <w:t xml:space="preserve">utreach, </w:t>
      </w:r>
      <w:r w:rsidR="0077666C">
        <w:rPr>
          <w:sz w:val="24"/>
          <w:szCs w:val="24"/>
        </w:rPr>
        <w:t>s</w:t>
      </w:r>
      <w:r w:rsidR="00AA0ECC">
        <w:rPr>
          <w:sz w:val="24"/>
          <w:szCs w:val="24"/>
        </w:rPr>
        <w:t xml:space="preserve">tudies, and/or </w:t>
      </w:r>
      <w:r w:rsidR="0077666C">
        <w:rPr>
          <w:sz w:val="24"/>
          <w:szCs w:val="24"/>
        </w:rPr>
        <w:t>c</w:t>
      </w:r>
      <w:r w:rsidR="00AA0ECC">
        <w:rPr>
          <w:sz w:val="24"/>
          <w:szCs w:val="24"/>
        </w:rPr>
        <w:t xml:space="preserve">onversations. If </w:t>
      </w:r>
      <w:r w:rsidR="0077666C">
        <w:rPr>
          <w:sz w:val="24"/>
          <w:szCs w:val="24"/>
        </w:rPr>
        <w:t>r</w:t>
      </w:r>
      <w:r w:rsidR="000D520E">
        <w:rPr>
          <w:sz w:val="24"/>
          <w:szCs w:val="24"/>
        </w:rPr>
        <w:t xml:space="preserve">elevant, </w:t>
      </w:r>
      <w:r w:rsidR="0077666C">
        <w:rPr>
          <w:sz w:val="24"/>
          <w:szCs w:val="24"/>
        </w:rPr>
        <w:t>please</w:t>
      </w:r>
      <w:r w:rsidR="000D520E">
        <w:rPr>
          <w:sz w:val="24"/>
          <w:szCs w:val="24"/>
        </w:rPr>
        <w:t xml:space="preserve"> </w:t>
      </w:r>
      <w:r w:rsidR="0077666C">
        <w:rPr>
          <w:sz w:val="24"/>
          <w:szCs w:val="24"/>
        </w:rPr>
        <w:t>p</w:t>
      </w:r>
      <w:r w:rsidR="000D520E">
        <w:rPr>
          <w:sz w:val="24"/>
          <w:szCs w:val="24"/>
        </w:rPr>
        <w:t xml:space="preserve">rovide a </w:t>
      </w:r>
      <w:r w:rsidR="0077666C">
        <w:rPr>
          <w:sz w:val="24"/>
          <w:szCs w:val="24"/>
        </w:rPr>
        <w:t>c</w:t>
      </w:r>
      <w:r w:rsidR="000D520E">
        <w:rPr>
          <w:sz w:val="24"/>
          <w:szCs w:val="24"/>
        </w:rPr>
        <w:t xml:space="preserve">ommunity </w:t>
      </w:r>
      <w:r w:rsidR="0077666C">
        <w:rPr>
          <w:sz w:val="24"/>
          <w:szCs w:val="24"/>
        </w:rPr>
        <w:t>b</w:t>
      </w:r>
      <w:r w:rsidR="000D520E">
        <w:rPr>
          <w:sz w:val="24"/>
          <w:szCs w:val="24"/>
        </w:rPr>
        <w:t xml:space="preserve">enefit </w:t>
      </w:r>
      <w:r w:rsidR="0077666C">
        <w:rPr>
          <w:sz w:val="24"/>
          <w:szCs w:val="24"/>
        </w:rPr>
        <w:t>a</w:t>
      </w:r>
      <w:r w:rsidR="000D520E">
        <w:rPr>
          <w:sz w:val="24"/>
          <w:szCs w:val="24"/>
        </w:rPr>
        <w:t>greement.</w:t>
      </w:r>
    </w:p>
    <w:p w14:paraId="30FD7734" w14:textId="77777777" w:rsidR="005D3137" w:rsidRDefault="005D3137">
      <w:pPr>
        <w:rPr>
          <w:b/>
          <w:sz w:val="24"/>
          <w:szCs w:val="24"/>
        </w:rPr>
      </w:pPr>
      <w:r>
        <w:rPr>
          <w:b/>
          <w:sz w:val="24"/>
          <w:szCs w:val="24"/>
        </w:rPr>
        <w:br w:type="page"/>
      </w:r>
    </w:p>
    <w:p w14:paraId="25AA6EA6" w14:textId="535239C2" w:rsidR="007C7EC4" w:rsidRDefault="00B46048">
      <w:pPr>
        <w:spacing w:line="480" w:lineRule="auto"/>
        <w:rPr>
          <w:b/>
          <w:sz w:val="24"/>
          <w:szCs w:val="24"/>
        </w:rPr>
      </w:pPr>
      <w:r>
        <w:rPr>
          <w:b/>
          <w:sz w:val="24"/>
          <w:szCs w:val="24"/>
        </w:rPr>
        <w:lastRenderedPageBreak/>
        <w:t>Proposed Loan Terms</w:t>
      </w:r>
      <w:r w:rsidR="00BB15B4">
        <w:rPr>
          <w:b/>
          <w:sz w:val="24"/>
          <w:szCs w:val="24"/>
        </w:rPr>
        <w:t xml:space="preserve"> and Information</w:t>
      </w: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00" w:type="dxa"/>
          <w:left w:w="100" w:type="dxa"/>
          <w:bottom w:w="100" w:type="dxa"/>
          <w:right w:w="100" w:type="dxa"/>
        </w:tblCellMar>
        <w:tblLook w:val="0600" w:firstRow="0" w:lastRow="0" w:firstColumn="0" w:lastColumn="0" w:noHBand="1" w:noVBand="1"/>
      </w:tblPr>
      <w:tblGrid>
        <w:gridCol w:w="3210"/>
        <w:gridCol w:w="6150"/>
      </w:tblGrid>
      <w:tr w:rsidR="000D520E" w14:paraId="6F338A16" w14:textId="77777777">
        <w:trPr>
          <w:trHeight w:val="500"/>
        </w:trPr>
        <w:tc>
          <w:tcPr>
            <w:tcW w:w="3210" w:type="dxa"/>
            <w:tcMar>
              <w:top w:w="100" w:type="dxa"/>
              <w:left w:w="100" w:type="dxa"/>
              <w:bottom w:w="100" w:type="dxa"/>
              <w:right w:w="100" w:type="dxa"/>
            </w:tcMar>
          </w:tcPr>
          <w:p w14:paraId="16638FEE" w14:textId="6CA240F6" w:rsidR="000D520E" w:rsidRDefault="000D520E">
            <w:pPr>
              <w:widowControl w:val="0"/>
              <w:pBdr>
                <w:top w:val="nil"/>
                <w:left w:val="nil"/>
                <w:bottom w:val="nil"/>
                <w:right w:val="nil"/>
                <w:between w:val="nil"/>
              </w:pBdr>
              <w:spacing w:line="240" w:lineRule="auto"/>
              <w:rPr>
                <w:sz w:val="24"/>
                <w:szCs w:val="24"/>
              </w:rPr>
            </w:pPr>
            <w:r>
              <w:rPr>
                <w:sz w:val="24"/>
                <w:szCs w:val="24"/>
              </w:rPr>
              <w:t>Anticipated Closing Date</w:t>
            </w:r>
          </w:p>
        </w:tc>
        <w:tc>
          <w:tcPr>
            <w:tcW w:w="6150" w:type="dxa"/>
            <w:tcMar>
              <w:top w:w="100" w:type="dxa"/>
              <w:left w:w="100" w:type="dxa"/>
              <w:bottom w:w="100" w:type="dxa"/>
              <w:right w:w="100" w:type="dxa"/>
            </w:tcMar>
          </w:tcPr>
          <w:p w14:paraId="0495503B" w14:textId="00216086" w:rsidR="000D520E" w:rsidRDefault="000D520E">
            <w:pPr>
              <w:widowControl w:val="0"/>
              <w:pBdr>
                <w:top w:val="nil"/>
                <w:left w:val="nil"/>
                <w:bottom w:val="nil"/>
                <w:right w:val="nil"/>
                <w:between w:val="nil"/>
              </w:pBdr>
              <w:spacing w:line="240" w:lineRule="auto"/>
              <w:rPr>
                <w:sz w:val="24"/>
                <w:szCs w:val="24"/>
              </w:rPr>
            </w:pPr>
          </w:p>
        </w:tc>
      </w:tr>
      <w:tr w:rsidR="000D520E" w14:paraId="48D56491" w14:textId="77777777">
        <w:trPr>
          <w:trHeight w:val="500"/>
        </w:trPr>
        <w:tc>
          <w:tcPr>
            <w:tcW w:w="3210" w:type="dxa"/>
            <w:tcMar>
              <w:top w:w="100" w:type="dxa"/>
              <w:left w:w="100" w:type="dxa"/>
              <w:bottom w:w="100" w:type="dxa"/>
              <w:right w:w="100" w:type="dxa"/>
            </w:tcMar>
          </w:tcPr>
          <w:p w14:paraId="27455B5A" w14:textId="37A3DC82" w:rsidR="000D520E" w:rsidRDefault="000D520E">
            <w:pPr>
              <w:widowControl w:val="0"/>
              <w:spacing w:line="240" w:lineRule="auto"/>
              <w:rPr>
                <w:sz w:val="24"/>
                <w:szCs w:val="24"/>
              </w:rPr>
            </w:pPr>
            <w:r>
              <w:rPr>
                <w:sz w:val="24"/>
                <w:szCs w:val="24"/>
              </w:rPr>
              <w:t>Loan Duration</w:t>
            </w:r>
          </w:p>
        </w:tc>
        <w:tc>
          <w:tcPr>
            <w:tcW w:w="6150" w:type="dxa"/>
            <w:tcMar>
              <w:top w:w="100" w:type="dxa"/>
              <w:left w:w="100" w:type="dxa"/>
              <w:bottom w:w="100" w:type="dxa"/>
              <w:right w:w="100" w:type="dxa"/>
            </w:tcMar>
          </w:tcPr>
          <w:p w14:paraId="2ACE5667" w14:textId="77777777" w:rsidR="000D520E" w:rsidRDefault="000D520E">
            <w:pPr>
              <w:widowControl w:val="0"/>
              <w:pBdr>
                <w:top w:val="nil"/>
                <w:left w:val="nil"/>
                <w:bottom w:val="nil"/>
                <w:right w:val="nil"/>
                <w:between w:val="nil"/>
              </w:pBdr>
              <w:spacing w:line="240" w:lineRule="auto"/>
              <w:rPr>
                <w:sz w:val="24"/>
                <w:szCs w:val="24"/>
              </w:rPr>
            </w:pPr>
          </w:p>
        </w:tc>
      </w:tr>
      <w:tr w:rsidR="000D520E" w14:paraId="30656202" w14:textId="77777777">
        <w:trPr>
          <w:trHeight w:val="500"/>
        </w:trPr>
        <w:tc>
          <w:tcPr>
            <w:tcW w:w="3210" w:type="dxa"/>
            <w:tcMar>
              <w:top w:w="100" w:type="dxa"/>
              <w:left w:w="100" w:type="dxa"/>
              <w:bottom w:w="100" w:type="dxa"/>
              <w:right w:w="100" w:type="dxa"/>
            </w:tcMar>
          </w:tcPr>
          <w:p w14:paraId="3D7FDC87" w14:textId="1892F366" w:rsidR="000D520E" w:rsidRDefault="000D520E">
            <w:pPr>
              <w:widowControl w:val="0"/>
              <w:spacing w:line="240" w:lineRule="auto"/>
              <w:rPr>
                <w:sz w:val="24"/>
                <w:szCs w:val="24"/>
              </w:rPr>
            </w:pPr>
            <w:r>
              <w:rPr>
                <w:sz w:val="24"/>
                <w:szCs w:val="24"/>
              </w:rPr>
              <w:t xml:space="preserve">Desired Loan Amount ($) </w:t>
            </w:r>
          </w:p>
        </w:tc>
        <w:tc>
          <w:tcPr>
            <w:tcW w:w="6150" w:type="dxa"/>
            <w:tcMar>
              <w:top w:w="100" w:type="dxa"/>
              <w:left w:w="100" w:type="dxa"/>
              <w:bottom w:w="100" w:type="dxa"/>
              <w:right w:w="100" w:type="dxa"/>
            </w:tcMar>
          </w:tcPr>
          <w:p w14:paraId="6D3BF651" w14:textId="77777777" w:rsidR="000D520E" w:rsidRDefault="000D520E">
            <w:pPr>
              <w:widowControl w:val="0"/>
              <w:pBdr>
                <w:top w:val="nil"/>
                <w:left w:val="nil"/>
                <w:bottom w:val="nil"/>
                <w:right w:val="nil"/>
                <w:between w:val="nil"/>
              </w:pBdr>
              <w:spacing w:line="240" w:lineRule="auto"/>
              <w:rPr>
                <w:sz w:val="24"/>
                <w:szCs w:val="24"/>
              </w:rPr>
            </w:pPr>
          </w:p>
        </w:tc>
      </w:tr>
      <w:tr w:rsidR="000D520E" w14:paraId="779BC011" w14:textId="77777777">
        <w:tc>
          <w:tcPr>
            <w:tcW w:w="3210" w:type="dxa"/>
            <w:tcMar>
              <w:top w:w="100" w:type="dxa"/>
              <w:left w:w="100" w:type="dxa"/>
              <w:bottom w:w="100" w:type="dxa"/>
              <w:right w:w="100" w:type="dxa"/>
            </w:tcMar>
          </w:tcPr>
          <w:p w14:paraId="3C6DC5D0" w14:textId="61F0069B" w:rsidR="000D520E" w:rsidRDefault="000D520E">
            <w:pPr>
              <w:widowControl w:val="0"/>
              <w:spacing w:line="240" w:lineRule="auto"/>
              <w:rPr>
                <w:sz w:val="24"/>
                <w:szCs w:val="24"/>
              </w:rPr>
            </w:pPr>
            <w:r>
              <w:rPr>
                <w:sz w:val="24"/>
                <w:szCs w:val="24"/>
              </w:rPr>
              <w:t>Source(s) of Repayment</w:t>
            </w:r>
          </w:p>
        </w:tc>
        <w:tc>
          <w:tcPr>
            <w:tcW w:w="6150" w:type="dxa"/>
            <w:tcMar>
              <w:top w:w="100" w:type="dxa"/>
              <w:left w:w="100" w:type="dxa"/>
              <w:bottom w:w="100" w:type="dxa"/>
              <w:right w:w="100" w:type="dxa"/>
            </w:tcMar>
          </w:tcPr>
          <w:p w14:paraId="5A4A834B" w14:textId="77777777" w:rsidR="000D520E" w:rsidRDefault="000D520E">
            <w:pPr>
              <w:widowControl w:val="0"/>
              <w:pBdr>
                <w:top w:val="nil"/>
                <w:left w:val="nil"/>
                <w:bottom w:val="nil"/>
                <w:right w:val="nil"/>
                <w:between w:val="nil"/>
              </w:pBdr>
              <w:spacing w:line="240" w:lineRule="auto"/>
              <w:rPr>
                <w:sz w:val="24"/>
                <w:szCs w:val="24"/>
              </w:rPr>
            </w:pPr>
          </w:p>
        </w:tc>
      </w:tr>
    </w:tbl>
    <w:p w14:paraId="01ECE587" w14:textId="77777777" w:rsidR="007C7EC4" w:rsidRDefault="007C7EC4">
      <w:pPr>
        <w:spacing w:line="480" w:lineRule="auto"/>
        <w:rPr>
          <w:b/>
          <w:sz w:val="24"/>
          <w:szCs w:val="24"/>
        </w:rPr>
      </w:pPr>
    </w:p>
    <w:p w14:paraId="782E1ACC" w14:textId="77777777" w:rsidR="007C7EC4" w:rsidRDefault="00B46048">
      <w:pPr>
        <w:spacing w:line="480" w:lineRule="auto"/>
        <w:rPr>
          <w:b/>
          <w:sz w:val="24"/>
          <w:szCs w:val="24"/>
        </w:rPr>
      </w:pPr>
      <w:r>
        <w:rPr>
          <w:b/>
          <w:sz w:val="24"/>
          <w:szCs w:val="24"/>
        </w:rPr>
        <w:t>Additional Diligence Items</w:t>
      </w:r>
    </w:p>
    <w:p w14:paraId="1BC6EB24" w14:textId="77777777" w:rsidR="007C7EC4" w:rsidRDefault="00B46048">
      <w:pPr>
        <w:spacing w:line="480" w:lineRule="auto"/>
        <w:rPr>
          <w:sz w:val="24"/>
          <w:szCs w:val="24"/>
        </w:rPr>
      </w:pPr>
      <w:r>
        <w:rPr>
          <w:sz w:val="24"/>
          <w:szCs w:val="24"/>
        </w:rPr>
        <w:t>Please attach the following items to the application:</w:t>
      </w:r>
    </w:p>
    <w:p w14:paraId="39378531" w14:textId="69FC9B49" w:rsidR="007C7EC4" w:rsidRPr="00B32A1D" w:rsidRDefault="00B46048">
      <w:pPr>
        <w:numPr>
          <w:ilvl w:val="0"/>
          <w:numId w:val="1"/>
        </w:numPr>
        <w:spacing w:line="480" w:lineRule="auto"/>
        <w:rPr>
          <w:bCs/>
          <w:sz w:val="24"/>
          <w:szCs w:val="24"/>
        </w:rPr>
      </w:pPr>
      <w:r w:rsidRPr="00B32A1D">
        <w:rPr>
          <w:bCs/>
          <w:sz w:val="24"/>
          <w:szCs w:val="24"/>
        </w:rPr>
        <w:t xml:space="preserve">Project </w:t>
      </w:r>
      <w:r w:rsidR="006641ED">
        <w:rPr>
          <w:bCs/>
          <w:sz w:val="24"/>
          <w:szCs w:val="24"/>
        </w:rPr>
        <w:t>f</w:t>
      </w:r>
      <w:r w:rsidRPr="00B32A1D">
        <w:rPr>
          <w:bCs/>
          <w:sz w:val="24"/>
          <w:szCs w:val="24"/>
        </w:rPr>
        <w:t xml:space="preserve">inancial </w:t>
      </w:r>
      <w:r w:rsidR="006641ED">
        <w:rPr>
          <w:bCs/>
          <w:sz w:val="24"/>
          <w:szCs w:val="24"/>
        </w:rPr>
        <w:t>m</w:t>
      </w:r>
      <w:r w:rsidRPr="00B32A1D">
        <w:rPr>
          <w:bCs/>
          <w:sz w:val="24"/>
          <w:szCs w:val="24"/>
        </w:rPr>
        <w:t xml:space="preserve">odel and </w:t>
      </w:r>
      <w:r w:rsidR="006641ED">
        <w:rPr>
          <w:bCs/>
          <w:sz w:val="24"/>
          <w:szCs w:val="24"/>
        </w:rPr>
        <w:t>b</w:t>
      </w:r>
      <w:r w:rsidRPr="00B32A1D">
        <w:rPr>
          <w:bCs/>
          <w:sz w:val="24"/>
          <w:szCs w:val="24"/>
        </w:rPr>
        <w:t xml:space="preserve">udget in </w:t>
      </w:r>
      <w:r w:rsidR="006641ED">
        <w:rPr>
          <w:bCs/>
          <w:sz w:val="24"/>
          <w:szCs w:val="24"/>
        </w:rPr>
        <w:t>e</w:t>
      </w:r>
      <w:r w:rsidRPr="00B32A1D">
        <w:rPr>
          <w:bCs/>
          <w:sz w:val="24"/>
          <w:szCs w:val="24"/>
        </w:rPr>
        <w:t xml:space="preserve">xcel, </w:t>
      </w:r>
      <w:r w:rsidR="006641ED">
        <w:rPr>
          <w:bCs/>
          <w:sz w:val="24"/>
          <w:szCs w:val="24"/>
        </w:rPr>
        <w:t>i</w:t>
      </w:r>
      <w:r w:rsidRPr="00B32A1D">
        <w:rPr>
          <w:bCs/>
          <w:sz w:val="24"/>
          <w:szCs w:val="24"/>
        </w:rPr>
        <w:t xml:space="preserve">ncluding </w:t>
      </w:r>
      <w:r w:rsidR="006641ED">
        <w:rPr>
          <w:bCs/>
          <w:sz w:val="24"/>
          <w:szCs w:val="24"/>
        </w:rPr>
        <w:t>d</w:t>
      </w:r>
      <w:r w:rsidRPr="00B32A1D">
        <w:rPr>
          <w:bCs/>
          <w:sz w:val="24"/>
          <w:szCs w:val="24"/>
        </w:rPr>
        <w:t xml:space="preserve">ocumentation of </w:t>
      </w:r>
      <w:r w:rsidR="006641ED">
        <w:rPr>
          <w:bCs/>
          <w:sz w:val="24"/>
          <w:szCs w:val="24"/>
        </w:rPr>
        <w:t>s</w:t>
      </w:r>
      <w:r w:rsidRPr="00B32A1D">
        <w:rPr>
          <w:bCs/>
          <w:sz w:val="24"/>
          <w:szCs w:val="24"/>
        </w:rPr>
        <w:t xml:space="preserve">ignificant </w:t>
      </w:r>
      <w:r w:rsidR="006641ED">
        <w:rPr>
          <w:bCs/>
          <w:sz w:val="24"/>
          <w:szCs w:val="24"/>
        </w:rPr>
        <w:t>a</w:t>
      </w:r>
      <w:r w:rsidRPr="00B32A1D">
        <w:rPr>
          <w:bCs/>
          <w:sz w:val="24"/>
          <w:szCs w:val="24"/>
        </w:rPr>
        <w:t>ssumptions</w:t>
      </w:r>
    </w:p>
    <w:p w14:paraId="21FD7CB9" w14:textId="26E6B814" w:rsidR="007C7EC4" w:rsidRDefault="00B46048">
      <w:pPr>
        <w:numPr>
          <w:ilvl w:val="0"/>
          <w:numId w:val="1"/>
        </w:numPr>
        <w:spacing w:line="480" w:lineRule="auto"/>
        <w:rPr>
          <w:sz w:val="24"/>
          <w:szCs w:val="24"/>
        </w:rPr>
      </w:pPr>
      <w:r>
        <w:rPr>
          <w:sz w:val="24"/>
          <w:szCs w:val="24"/>
        </w:rPr>
        <w:t xml:space="preserve">Project </w:t>
      </w:r>
      <w:r w:rsidR="006641ED">
        <w:rPr>
          <w:sz w:val="24"/>
          <w:szCs w:val="24"/>
        </w:rPr>
        <w:t>s</w:t>
      </w:r>
      <w:r>
        <w:rPr>
          <w:sz w:val="24"/>
          <w:szCs w:val="24"/>
        </w:rPr>
        <w:t xml:space="preserve">chematics or </w:t>
      </w:r>
      <w:r w:rsidR="006641ED">
        <w:rPr>
          <w:sz w:val="24"/>
          <w:szCs w:val="24"/>
        </w:rPr>
        <w:t>p</w:t>
      </w:r>
      <w:r>
        <w:rPr>
          <w:sz w:val="24"/>
          <w:szCs w:val="24"/>
        </w:rPr>
        <w:t xml:space="preserve">hotos </w:t>
      </w:r>
    </w:p>
    <w:p w14:paraId="14A68978" w14:textId="725B5342" w:rsidR="007C7EC4" w:rsidRDefault="00DB13DA">
      <w:pPr>
        <w:numPr>
          <w:ilvl w:val="0"/>
          <w:numId w:val="1"/>
        </w:numPr>
        <w:spacing w:line="480" w:lineRule="auto"/>
        <w:rPr>
          <w:sz w:val="24"/>
          <w:szCs w:val="24"/>
        </w:rPr>
      </w:pPr>
      <w:r>
        <w:rPr>
          <w:sz w:val="24"/>
          <w:szCs w:val="24"/>
        </w:rPr>
        <w:t xml:space="preserve">Financial statements </w:t>
      </w:r>
      <w:r w:rsidR="00EE6CD1">
        <w:rPr>
          <w:sz w:val="24"/>
          <w:szCs w:val="24"/>
        </w:rPr>
        <w:t>(</w:t>
      </w:r>
      <w:r w:rsidR="004904B3">
        <w:rPr>
          <w:sz w:val="24"/>
          <w:szCs w:val="24"/>
        </w:rPr>
        <w:t xml:space="preserve">Required: </w:t>
      </w:r>
      <w:r w:rsidR="006641ED">
        <w:rPr>
          <w:sz w:val="24"/>
          <w:szCs w:val="24"/>
        </w:rPr>
        <w:t>balance sheet</w:t>
      </w:r>
      <w:r w:rsidR="00EE6CD1">
        <w:rPr>
          <w:sz w:val="24"/>
          <w:szCs w:val="24"/>
        </w:rPr>
        <w:t xml:space="preserve">, P&amp;L, </w:t>
      </w:r>
      <w:r w:rsidR="006641ED">
        <w:rPr>
          <w:sz w:val="24"/>
          <w:szCs w:val="24"/>
        </w:rPr>
        <w:t>b</w:t>
      </w:r>
      <w:r w:rsidR="00EE6CD1">
        <w:rPr>
          <w:sz w:val="24"/>
          <w:szCs w:val="24"/>
        </w:rPr>
        <w:t>udget</w:t>
      </w:r>
      <w:r w:rsidR="00B32A1D">
        <w:rPr>
          <w:sz w:val="24"/>
          <w:szCs w:val="24"/>
        </w:rPr>
        <w:t xml:space="preserve">, YTD </w:t>
      </w:r>
      <w:r w:rsidR="006641ED">
        <w:rPr>
          <w:sz w:val="24"/>
          <w:szCs w:val="24"/>
        </w:rPr>
        <w:t>actuals</w:t>
      </w:r>
      <w:r w:rsidR="00B32A1D">
        <w:rPr>
          <w:sz w:val="24"/>
          <w:szCs w:val="24"/>
        </w:rPr>
        <w:t xml:space="preserve"> vs. </w:t>
      </w:r>
      <w:r w:rsidR="006641ED">
        <w:rPr>
          <w:sz w:val="24"/>
          <w:szCs w:val="24"/>
        </w:rPr>
        <w:t>b</w:t>
      </w:r>
      <w:r w:rsidR="00B32A1D">
        <w:rPr>
          <w:sz w:val="24"/>
          <w:szCs w:val="24"/>
        </w:rPr>
        <w:t>udget)</w:t>
      </w:r>
    </w:p>
    <w:p w14:paraId="7D4D71DD" w14:textId="5132CDA4" w:rsidR="006641ED" w:rsidRDefault="006641ED">
      <w:pPr>
        <w:numPr>
          <w:ilvl w:val="0"/>
          <w:numId w:val="1"/>
        </w:numPr>
        <w:spacing w:line="480" w:lineRule="auto"/>
        <w:rPr>
          <w:sz w:val="24"/>
          <w:szCs w:val="24"/>
        </w:rPr>
      </w:pPr>
      <w:r>
        <w:rPr>
          <w:sz w:val="24"/>
          <w:szCs w:val="24"/>
        </w:rPr>
        <w:t>Copy of the organization’s most recent 990</w:t>
      </w:r>
      <w:r w:rsidR="00842183">
        <w:rPr>
          <w:sz w:val="24"/>
          <w:szCs w:val="24"/>
        </w:rPr>
        <w:t xml:space="preserve"> (if applicable)</w:t>
      </w:r>
    </w:p>
    <w:sectPr w:rsidR="006641ED">
      <w:headerReference w:type="default" r:id="rId12"/>
      <w:footerReference w:type="default" r:id="rId1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3677D5" w14:textId="77777777" w:rsidR="00601A6C" w:rsidRDefault="00601A6C">
      <w:pPr>
        <w:spacing w:line="240" w:lineRule="auto"/>
      </w:pPr>
      <w:r>
        <w:separator/>
      </w:r>
    </w:p>
  </w:endnote>
  <w:endnote w:type="continuationSeparator" w:id="0">
    <w:p w14:paraId="52239FC5" w14:textId="77777777" w:rsidR="00601A6C" w:rsidRDefault="00601A6C">
      <w:pPr>
        <w:spacing w:line="240" w:lineRule="auto"/>
      </w:pPr>
      <w:r>
        <w:continuationSeparator/>
      </w:r>
    </w:p>
  </w:endnote>
  <w:endnote w:type="continuationNotice" w:id="1">
    <w:p w14:paraId="31EC9F50" w14:textId="77777777" w:rsidR="00601A6C" w:rsidRDefault="00601A6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1ACC55" w14:textId="77777777" w:rsidR="007C7EC4" w:rsidRDefault="00B46048">
    <w:pPr>
      <w:jc w:val="right"/>
    </w:pPr>
    <w:r>
      <w:fldChar w:fldCharType="begin"/>
    </w:r>
    <w:r>
      <w:instrText>PAGE</w:instrText>
    </w:r>
    <w:r>
      <w:fldChar w:fldCharType="separate"/>
    </w:r>
    <w:r>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909DE2" w14:textId="77777777" w:rsidR="00601A6C" w:rsidRDefault="00601A6C">
      <w:pPr>
        <w:spacing w:line="240" w:lineRule="auto"/>
      </w:pPr>
      <w:r>
        <w:separator/>
      </w:r>
    </w:p>
  </w:footnote>
  <w:footnote w:type="continuationSeparator" w:id="0">
    <w:p w14:paraId="5C84E428" w14:textId="77777777" w:rsidR="00601A6C" w:rsidRDefault="00601A6C">
      <w:pPr>
        <w:spacing w:line="240" w:lineRule="auto"/>
      </w:pPr>
      <w:r>
        <w:continuationSeparator/>
      </w:r>
    </w:p>
  </w:footnote>
  <w:footnote w:type="continuationNotice" w:id="1">
    <w:p w14:paraId="1AED9BD5" w14:textId="77777777" w:rsidR="00601A6C" w:rsidRDefault="00601A6C">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51A8DC" w14:textId="77777777" w:rsidR="007C7EC4" w:rsidRDefault="00B46048">
    <w:pPr>
      <w:jc w:val="center"/>
    </w:pPr>
    <w:r>
      <w:rPr>
        <w:noProof/>
      </w:rPr>
      <w:drawing>
        <wp:inline distT="114300" distB="114300" distL="114300" distR="114300" wp14:anchorId="30B5023E" wp14:editId="2B23D67F">
          <wp:extent cx="2300288" cy="75877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300288" cy="758775"/>
                  </a:xfrm>
                  <a:prstGeom prst="rect">
                    <a:avLst/>
                  </a:prstGeom>
                  <a:ln/>
                </pic:spPr>
              </pic:pic>
            </a:graphicData>
          </a:graphic>
        </wp:inline>
      </w:drawing>
    </w:r>
  </w:p>
  <w:p w14:paraId="42C7E29A" w14:textId="4F571974" w:rsidR="007C7EC4" w:rsidRDefault="682DFBDF" w:rsidP="682DFBDF">
    <w:pPr>
      <w:spacing w:before="200"/>
      <w:jc w:val="center"/>
      <w:rPr>
        <w:b/>
        <w:bCs/>
        <w:sz w:val="32"/>
        <w:szCs w:val="32"/>
      </w:rPr>
    </w:pPr>
    <w:r w:rsidRPr="682DFBDF">
      <w:rPr>
        <w:b/>
        <w:bCs/>
        <w:sz w:val="32"/>
        <w:szCs w:val="32"/>
      </w:rPr>
      <w:t>Impact Investment Application</w:t>
    </w:r>
  </w:p>
  <w:p w14:paraId="094D1041" w14:textId="77777777" w:rsidR="007C7EC4" w:rsidRDefault="00601A6C">
    <w:pPr>
      <w:jc w:val="center"/>
      <w:rPr>
        <w:b/>
        <w:sz w:val="32"/>
        <w:szCs w:val="32"/>
      </w:rPr>
    </w:pPr>
    <w:r>
      <w:pict w14:anchorId="18E8950A">
        <v:rect id="_x0000_i1025" style="width:0;height:1.5pt" o:hralign="center" o:hrstd="t" o:hr="t" fillcolor="#a0a0a0" stroked="f"/>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282C99"/>
    <w:multiLevelType w:val="multilevel"/>
    <w:tmpl w:val="6AB6222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42091C05"/>
    <w:multiLevelType w:val="multilevel"/>
    <w:tmpl w:val="284C75C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502938167">
    <w:abstractNumId w:val="0"/>
  </w:num>
  <w:num w:numId="2" w16cid:durableId="11174855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7EC4"/>
    <w:rsid w:val="00023145"/>
    <w:rsid w:val="000B78EC"/>
    <w:rsid w:val="000D520E"/>
    <w:rsid w:val="001074ED"/>
    <w:rsid w:val="00127C8D"/>
    <w:rsid w:val="00181605"/>
    <w:rsid w:val="002E5939"/>
    <w:rsid w:val="002F1ED0"/>
    <w:rsid w:val="00306FAE"/>
    <w:rsid w:val="00447CA9"/>
    <w:rsid w:val="004904B3"/>
    <w:rsid w:val="00492D8A"/>
    <w:rsid w:val="004A7DA9"/>
    <w:rsid w:val="00506865"/>
    <w:rsid w:val="00567585"/>
    <w:rsid w:val="005B15B6"/>
    <w:rsid w:val="005C60EB"/>
    <w:rsid w:val="005D3137"/>
    <w:rsid w:val="005F00FD"/>
    <w:rsid w:val="00601A6C"/>
    <w:rsid w:val="006641ED"/>
    <w:rsid w:val="00766C36"/>
    <w:rsid w:val="0077666C"/>
    <w:rsid w:val="007C7EC4"/>
    <w:rsid w:val="00842183"/>
    <w:rsid w:val="00890F97"/>
    <w:rsid w:val="008A1B3B"/>
    <w:rsid w:val="008D5880"/>
    <w:rsid w:val="00A912F1"/>
    <w:rsid w:val="00AA0ECC"/>
    <w:rsid w:val="00AC5CDE"/>
    <w:rsid w:val="00B32A1D"/>
    <w:rsid w:val="00B46048"/>
    <w:rsid w:val="00B62E5D"/>
    <w:rsid w:val="00B645D2"/>
    <w:rsid w:val="00BB15B4"/>
    <w:rsid w:val="00BD0997"/>
    <w:rsid w:val="00CE4813"/>
    <w:rsid w:val="00DB13DA"/>
    <w:rsid w:val="00DC7F7C"/>
    <w:rsid w:val="00ED1037"/>
    <w:rsid w:val="00EE6CD1"/>
    <w:rsid w:val="00FC34EB"/>
    <w:rsid w:val="0EE90FFF"/>
    <w:rsid w:val="10C4A6F2"/>
    <w:rsid w:val="19F96931"/>
    <w:rsid w:val="353ECBB7"/>
    <w:rsid w:val="454331F7"/>
    <w:rsid w:val="4D741330"/>
    <w:rsid w:val="50F37199"/>
    <w:rsid w:val="682DFBDF"/>
    <w:rsid w:val="76A7532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F3561F"/>
  <w15:docId w15:val="{2E113431-AE52-4AC1-9D3D-A85EA06B6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semiHidden/>
    <w:unhideWhenUsed/>
    <w:rsid w:val="00306FAE"/>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306FAE"/>
  </w:style>
  <w:style w:type="paragraph" w:styleId="Footer">
    <w:name w:val="footer"/>
    <w:basedOn w:val="Normal"/>
    <w:link w:val="FooterChar"/>
    <w:uiPriority w:val="99"/>
    <w:semiHidden/>
    <w:unhideWhenUsed/>
    <w:rsid w:val="00306FAE"/>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306FAE"/>
  </w:style>
  <w:style w:type="character" w:styleId="Hyperlink">
    <w:name w:val="Hyperlink"/>
    <w:basedOn w:val="DefaultParagraphFont"/>
    <w:uiPriority w:val="99"/>
    <w:unhideWhenUsed/>
    <w:rsid w:val="00127C8D"/>
    <w:rPr>
      <w:color w:val="0000FF" w:themeColor="hyperlink"/>
      <w:u w:val="single"/>
    </w:rPr>
  </w:style>
  <w:style w:type="character" w:styleId="UnresolvedMention">
    <w:name w:val="Unresolved Mention"/>
    <w:basedOn w:val="DefaultParagraphFont"/>
    <w:uiPriority w:val="99"/>
    <w:semiHidden/>
    <w:unhideWhenUsed/>
    <w:rsid w:val="00127C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arrie@yvcf.org"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tim@yvcf.or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0eaffa17-886b-4405-9075-8b47fce3fb68" xsi:nil="true"/>
    <lcf76f155ced4ddcb4097134ff3c332f xmlns="a27a9b93-6ffe-41f4-881b-f8d98b05cedf">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889FABD5E89054EA7855A6786515E65" ma:contentTypeVersion="19" ma:contentTypeDescription="Create a new document." ma:contentTypeScope="" ma:versionID="a89db3e163a7197c01bb5bb8cb2e1c23">
  <xsd:schema xmlns:xsd="http://www.w3.org/2001/XMLSchema" xmlns:xs="http://www.w3.org/2001/XMLSchema" xmlns:p="http://schemas.microsoft.com/office/2006/metadata/properties" xmlns:ns2="a27a9b93-6ffe-41f4-881b-f8d98b05cedf" xmlns:ns3="0eaffa17-886b-4405-9075-8b47fce3fb68" targetNamespace="http://schemas.microsoft.com/office/2006/metadata/properties" ma:root="true" ma:fieldsID="74f919eddda3bafe29264f7287be40d0" ns2:_="" ns3:_="">
    <xsd:import namespace="a27a9b93-6ffe-41f4-881b-f8d98b05cedf"/>
    <xsd:import namespace="0eaffa17-886b-4405-9075-8b47fce3fb6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3:SharedWithUsers" minOccurs="0"/>
                <xsd:element ref="ns3:SharedWithDetails"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7a9b93-6ffe-41f4-881b-f8d98b05ce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4907ea7-e670-4a62-90f3-ef8f7c1e145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eaffa17-886b-4405-9075-8b47fce3fb68"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182c7ba-6006-44df-beca-4b41bdf7bb61}" ma:internalName="TaxCatchAll" ma:showField="CatchAllData" ma:web="0eaffa17-886b-4405-9075-8b47fce3fb6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B89EA07-344E-4C9E-BF97-8065CD1C55E7}">
  <ds:schemaRefs>
    <ds:schemaRef ds:uri="http://schemas.microsoft.com/sharepoint/v3/contenttype/forms"/>
  </ds:schemaRefs>
</ds:datastoreItem>
</file>

<file path=customXml/itemProps2.xml><?xml version="1.0" encoding="utf-8"?>
<ds:datastoreItem xmlns:ds="http://schemas.openxmlformats.org/officeDocument/2006/customXml" ds:itemID="{08BD1B9E-2B30-458A-8207-E5FD4262F1A0}">
  <ds:schemaRefs>
    <ds:schemaRef ds:uri="http://schemas.microsoft.com/office/2006/metadata/properties"/>
    <ds:schemaRef ds:uri="http://schemas.microsoft.com/office/infopath/2007/PartnerControls"/>
    <ds:schemaRef ds:uri="0eaffa17-886b-4405-9075-8b47fce3fb68"/>
    <ds:schemaRef ds:uri="a27a9b93-6ffe-41f4-881b-f8d98b05cedf"/>
  </ds:schemaRefs>
</ds:datastoreItem>
</file>

<file path=customXml/itemProps3.xml><?xml version="1.0" encoding="utf-8"?>
<ds:datastoreItem xmlns:ds="http://schemas.openxmlformats.org/officeDocument/2006/customXml" ds:itemID="{DC20C25D-B6A6-4E0E-BE1E-9CA0E46A54B5}"/>
</file>

<file path=docProps/app.xml><?xml version="1.0" encoding="utf-8"?>
<Properties xmlns="http://schemas.openxmlformats.org/officeDocument/2006/extended-properties" xmlns:vt="http://schemas.openxmlformats.org/officeDocument/2006/docPropsVTypes">
  <Template>Normal</Template>
  <TotalTime>9</TotalTime>
  <Pages>3</Pages>
  <Words>444</Words>
  <Characters>2532</Characters>
  <Application>Microsoft Office Word</Application>
  <DocSecurity>0</DocSecurity>
  <Lines>21</Lines>
  <Paragraphs>5</Paragraphs>
  <ScaleCrop>false</ScaleCrop>
  <Company/>
  <LinksUpToDate>false</LinksUpToDate>
  <CharactersWithSpaces>2971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Wohlgenant</dc:creator>
  <cp:keywords/>
  <cp:lastModifiedBy>Carrie Douglass</cp:lastModifiedBy>
  <cp:revision>28</cp:revision>
  <dcterms:created xsi:type="dcterms:W3CDTF">2024-02-20T18:37:00Z</dcterms:created>
  <dcterms:modified xsi:type="dcterms:W3CDTF">2026-01-07T19:12:00Z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0x0101003889FABD5E89054EA7855A6786515E65</vt:lpwstr>
  </property>
  <property fmtid="{D5CDD505-2E9C-101B-9397-08002B2CF9AE}" pid="3" name="MediaServiceImageTags">
    <vt:lpwstr/>
  </property>
  <property fmtid="{D5CDD505-2E9C-101B-9397-08002B2CF9AE}" pid="4" name="docLang">
    <vt:lpwstr>en</vt:lpwstr>
  </property>
</Properties>
</file>